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DB8" w:rsidRDefault="00616C8B" w:rsidP="004A0545">
      <w:pPr>
        <w:spacing w:after="0" w:line="360" w:lineRule="auto"/>
        <w:jc w:val="center"/>
        <w:rPr>
          <w:b/>
        </w:rPr>
      </w:pPr>
      <w:r>
        <w:rPr>
          <w:b/>
        </w:rPr>
        <w:t xml:space="preserve">ZESTAWIENIE PARAMETRÓW - </w:t>
      </w:r>
      <w:r w:rsidR="00D37438" w:rsidRPr="004A0545">
        <w:rPr>
          <w:b/>
        </w:rPr>
        <w:t>INFRASTRUKTURA INFORMATYCZNA</w:t>
      </w:r>
    </w:p>
    <w:p w:rsidR="00616C8B" w:rsidRPr="004A0545" w:rsidRDefault="00616C8B" w:rsidP="00990DEA">
      <w:pPr>
        <w:spacing w:after="0" w:line="240" w:lineRule="auto"/>
        <w:jc w:val="both"/>
        <w:rPr>
          <w:b/>
        </w:rPr>
      </w:pPr>
      <w:r w:rsidRPr="00616C8B">
        <w:rPr>
          <w:b/>
        </w:rPr>
        <w:t xml:space="preserve">Uwaga! Brak opisu lub </w:t>
      </w:r>
      <w:r w:rsidR="00E76DEA">
        <w:rPr>
          <w:b/>
        </w:rPr>
        <w:t xml:space="preserve">opis </w:t>
      </w:r>
      <w:r w:rsidR="00990DEA">
        <w:rPr>
          <w:b/>
        </w:rPr>
        <w:t>, który nie potwierdza spełnienia</w:t>
      </w:r>
      <w:r w:rsidR="00E76DEA">
        <w:rPr>
          <w:b/>
        </w:rPr>
        <w:t xml:space="preserve"> minimalnych </w:t>
      </w:r>
      <w:r w:rsidR="00990DEA">
        <w:rPr>
          <w:b/>
        </w:rPr>
        <w:t>parametrów</w:t>
      </w:r>
      <w:r w:rsidR="00145A81">
        <w:rPr>
          <w:b/>
        </w:rPr>
        <w:t xml:space="preserve"> </w:t>
      </w:r>
      <w:r w:rsidRPr="00616C8B">
        <w:rPr>
          <w:b/>
        </w:rPr>
        <w:t xml:space="preserve"> w kolumnie „Oferowane parametry” będzie traktowany jako brak danego parametru konfiguracji przedmiotu zamówienia. Niespełnienie choćby jednego z </w:t>
      </w:r>
      <w:r w:rsidR="00990DEA">
        <w:rPr>
          <w:b/>
        </w:rPr>
        <w:t>parametrów</w:t>
      </w:r>
      <w:r w:rsidRPr="00616C8B">
        <w:rPr>
          <w:b/>
        </w:rPr>
        <w:t xml:space="preserve"> spowoduje odrzucenie oferty.</w:t>
      </w:r>
    </w:p>
    <w:tbl>
      <w:tblPr>
        <w:tblW w:w="1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677"/>
        <w:gridCol w:w="5328"/>
        <w:gridCol w:w="6"/>
        <w:gridCol w:w="6190"/>
        <w:gridCol w:w="6"/>
      </w:tblGrid>
      <w:tr w:rsidR="00616C8B" w:rsidRPr="00255D0D" w:rsidTr="00FD3AC3">
        <w:trPr>
          <w:gridAfter w:val="1"/>
          <w:wAfter w:w="6" w:type="dxa"/>
          <w:tblHeader/>
          <w:jc w:val="center"/>
        </w:trPr>
        <w:tc>
          <w:tcPr>
            <w:tcW w:w="817" w:type="dxa"/>
          </w:tcPr>
          <w:p w:rsidR="00616C8B" w:rsidRPr="002F3D39" w:rsidRDefault="00616C8B" w:rsidP="00715226">
            <w:pPr>
              <w:spacing w:after="0" w:line="240" w:lineRule="auto"/>
              <w:jc w:val="center"/>
              <w:rPr>
                <w:rFonts w:asciiTheme="minorHAnsi" w:hAnsiTheme="minorHAnsi"/>
                <w:b/>
                <w:sz w:val="20"/>
                <w:szCs w:val="20"/>
              </w:rPr>
            </w:pPr>
            <w:r w:rsidRPr="002F3D39">
              <w:rPr>
                <w:rFonts w:asciiTheme="minorHAnsi" w:hAnsiTheme="minorHAnsi"/>
                <w:b/>
                <w:sz w:val="20"/>
                <w:szCs w:val="20"/>
              </w:rPr>
              <w:t>Lp.</w:t>
            </w:r>
            <w:r w:rsidR="00A9296F">
              <w:rPr>
                <w:rFonts w:asciiTheme="minorHAnsi" w:hAnsiTheme="minorHAnsi"/>
                <w:b/>
                <w:sz w:val="20"/>
                <w:szCs w:val="20"/>
              </w:rPr>
              <w:t xml:space="preserve"> </w:t>
            </w:r>
          </w:p>
        </w:tc>
        <w:tc>
          <w:tcPr>
            <w:tcW w:w="7005" w:type="dxa"/>
            <w:gridSpan w:val="2"/>
          </w:tcPr>
          <w:p w:rsidR="00616C8B" w:rsidRPr="002F3D39" w:rsidRDefault="00E76DEA" w:rsidP="00616C8B">
            <w:pPr>
              <w:spacing w:after="0" w:line="240" w:lineRule="auto"/>
              <w:jc w:val="center"/>
              <w:rPr>
                <w:rFonts w:asciiTheme="minorHAnsi" w:hAnsiTheme="minorHAnsi"/>
                <w:b/>
                <w:sz w:val="20"/>
                <w:szCs w:val="20"/>
              </w:rPr>
            </w:pPr>
            <w:r>
              <w:rPr>
                <w:rFonts w:asciiTheme="minorHAnsi" w:hAnsiTheme="minorHAnsi"/>
                <w:b/>
                <w:sz w:val="20"/>
                <w:szCs w:val="20"/>
              </w:rPr>
              <w:t xml:space="preserve"> MINIMALNE PARAMETRY</w:t>
            </w:r>
          </w:p>
        </w:tc>
        <w:tc>
          <w:tcPr>
            <w:tcW w:w="6196" w:type="dxa"/>
            <w:gridSpan w:val="2"/>
          </w:tcPr>
          <w:p w:rsidR="00616C8B" w:rsidRPr="00616C8B" w:rsidRDefault="00616C8B" w:rsidP="00616C8B">
            <w:pPr>
              <w:spacing w:after="0" w:line="240" w:lineRule="auto"/>
              <w:jc w:val="center"/>
              <w:rPr>
                <w:rFonts w:asciiTheme="minorHAnsi" w:hAnsiTheme="minorHAnsi"/>
                <w:b/>
                <w:sz w:val="20"/>
                <w:szCs w:val="20"/>
              </w:rPr>
            </w:pPr>
            <w:r w:rsidRPr="00616C8B">
              <w:rPr>
                <w:rFonts w:asciiTheme="minorHAnsi" w:hAnsiTheme="minorHAnsi"/>
                <w:b/>
                <w:sz w:val="20"/>
                <w:szCs w:val="20"/>
              </w:rPr>
              <w:t>Oferowane parametry</w:t>
            </w:r>
          </w:p>
          <w:p w:rsidR="00616C8B" w:rsidRDefault="00616C8B" w:rsidP="00616C8B">
            <w:pPr>
              <w:spacing w:after="0" w:line="240" w:lineRule="auto"/>
              <w:jc w:val="center"/>
              <w:rPr>
                <w:rFonts w:asciiTheme="minorHAnsi" w:hAnsiTheme="minorHAnsi"/>
                <w:b/>
                <w:sz w:val="20"/>
                <w:szCs w:val="20"/>
              </w:rPr>
            </w:pPr>
            <w:r w:rsidRPr="00616C8B">
              <w:rPr>
                <w:rFonts w:asciiTheme="minorHAnsi" w:hAnsiTheme="minorHAnsi"/>
                <w:b/>
                <w:sz w:val="20"/>
                <w:szCs w:val="20"/>
              </w:rPr>
              <w:t>(OPISUJE WYKONAWCA)</w:t>
            </w:r>
          </w:p>
        </w:tc>
      </w:tr>
      <w:tr w:rsidR="004A0545" w:rsidRPr="00255D0D" w:rsidTr="00FD3AC3">
        <w:trPr>
          <w:jc w:val="center"/>
        </w:trPr>
        <w:tc>
          <w:tcPr>
            <w:tcW w:w="7828" w:type="dxa"/>
            <w:gridSpan w:val="4"/>
            <w:shd w:val="clear" w:color="auto" w:fill="D9D9D9" w:themeFill="background1" w:themeFillShade="D9"/>
          </w:tcPr>
          <w:p w:rsidR="004A0545" w:rsidRPr="008F0BAE" w:rsidRDefault="004A0545" w:rsidP="006E7803">
            <w:pPr>
              <w:pStyle w:val="Akapitzlist"/>
              <w:numPr>
                <w:ilvl w:val="0"/>
                <w:numId w:val="12"/>
              </w:numPr>
              <w:spacing w:after="0" w:line="240" w:lineRule="auto"/>
              <w:rPr>
                <w:rFonts w:asciiTheme="minorHAnsi" w:hAnsiTheme="minorHAnsi"/>
                <w:b/>
                <w:sz w:val="20"/>
                <w:szCs w:val="20"/>
              </w:rPr>
            </w:pPr>
            <w:r w:rsidRPr="008F0BAE">
              <w:rPr>
                <w:rFonts w:asciiTheme="minorHAnsi" w:hAnsiTheme="minorHAnsi"/>
                <w:b/>
                <w:sz w:val="20"/>
                <w:szCs w:val="20"/>
              </w:rPr>
              <w:t>Serwer– 4szt.</w:t>
            </w:r>
            <w:r w:rsidR="0077353A">
              <w:rPr>
                <w:rFonts w:asciiTheme="minorHAnsi" w:hAnsiTheme="minorHAnsi"/>
                <w:b/>
                <w:sz w:val="20"/>
                <w:szCs w:val="20"/>
              </w:rPr>
              <w:t xml:space="preserve"> + Licencje systemów operacyjnych serwery – 4 szt.</w:t>
            </w:r>
          </w:p>
        </w:tc>
        <w:tc>
          <w:tcPr>
            <w:tcW w:w="6196" w:type="dxa"/>
            <w:gridSpan w:val="2"/>
            <w:shd w:val="clear" w:color="auto" w:fill="D9D9D9" w:themeFill="background1" w:themeFillShade="D9"/>
          </w:tcPr>
          <w:p w:rsidR="0016362C" w:rsidRPr="002F3D39" w:rsidRDefault="0016362C" w:rsidP="00DE5347">
            <w:pPr>
              <w:spacing w:after="0" w:line="240" w:lineRule="auto"/>
              <w:rPr>
                <w:rFonts w:asciiTheme="minorHAnsi" w:hAnsiTheme="minorHAnsi"/>
                <w:b/>
                <w:sz w:val="20"/>
                <w:szCs w:val="20"/>
              </w:rPr>
            </w:pPr>
          </w:p>
        </w:tc>
      </w:tr>
      <w:tr w:rsidR="004A0545" w:rsidRPr="00255D0D" w:rsidTr="00FD3AC3">
        <w:trPr>
          <w:gridAfter w:val="1"/>
          <w:wAfter w:w="6" w:type="dxa"/>
          <w:trHeight w:val="220"/>
          <w:jc w:val="center"/>
        </w:trPr>
        <w:tc>
          <w:tcPr>
            <w:tcW w:w="817" w:type="dxa"/>
          </w:tcPr>
          <w:p w:rsidR="004A0545" w:rsidRPr="00061950" w:rsidRDefault="004A0545" w:rsidP="00D666ED">
            <w:pPr>
              <w:pStyle w:val="Akapitzlist"/>
              <w:numPr>
                <w:ilvl w:val="0"/>
                <w:numId w:val="10"/>
              </w:numPr>
              <w:spacing w:after="0" w:line="240" w:lineRule="auto"/>
              <w:jc w:val="center"/>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Obudowa</w:t>
            </w:r>
          </w:p>
        </w:tc>
        <w:tc>
          <w:tcPr>
            <w:tcW w:w="5328" w:type="dxa"/>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-typu </w:t>
            </w:r>
            <w:proofErr w:type="spellStart"/>
            <w:r w:rsidRPr="002F3D39">
              <w:rPr>
                <w:rFonts w:asciiTheme="minorHAnsi" w:hAnsiTheme="minorHAnsi"/>
                <w:sz w:val="20"/>
                <w:szCs w:val="20"/>
              </w:rPr>
              <w:t>Rack</w:t>
            </w:r>
            <w:proofErr w:type="spellEnd"/>
            <w:r w:rsidRPr="002F3D39">
              <w:rPr>
                <w:rFonts w:asciiTheme="minorHAnsi" w:hAnsiTheme="minorHAnsi"/>
                <w:sz w:val="20"/>
                <w:szCs w:val="20"/>
              </w:rPr>
              <w:t>, wysokość 2U</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956"/>
          <w:jc w:val="center"/>
        </w:trPr>
        <w:tc>
          <w:tcPr>
            <w:tcW w:w="817" w:type="dxa"/>
          </w:tcPr>
          <w:p w:rsidR="004A0545" w:rsidRPr="00061950" w:rsidRDefault="004A0545" w:rsidP="00D666ED">
            <w:pPr>
              <w:pStyle w:val="Akapitzlist"/>
              <w:numPr>
                <w:ilvl w:val="0"/>
                <w:numId w:val="10"/>
              </w:numPr>
              <w:spacing w:after="0" w:line="240" w:lineRule="auto"/>
              <w:jc w:val="center"/>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Płyta główna</w:t>
            </w:r>
          </w:p>
        </w:tc>
        <w:tc>
          <w:tcPr>
            <w:tcW w:w="5328" w:type="dxa"/>
          </w:tcPr>
          <w:p w:rsidR="004A0545"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dwuprocesorowa, wyprodukowana i zaprojektowana przez producenta serwera, możliwość instalacji procesorów </w:t>
            </w:r>
            <w:r>
              <w:rPr>
                <w:rFonts w:asciiTheme="minorHAnsi" w:hAnsiTheme="minorHAnsi"/>
                <w:sz w:val="20"/>
                <w:szCs w:val="20"/>
              </w:rPr>
              <w:t>minimum dwudziestodwurdzeniowych</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minimum 6 złącz PCI Express generacji 3 </w:t>
            </w:r>
            <w:proofErr w:type="spellStart"/>
            <w:r w:rsidRPr="002F3D39">
              <w:rPr>
                <w:rFonts w:asciiTheme="minorHAnsi" w:hAnsiTheme="minorHAnsi"/>
                <w:sz w:val="20"/>
                <w:szCs w:val="20"/>
              </w:rPr>
              <w:t>low</w:t>
            </w:r>
            <w:proofErr w:type="spellEnd"/>
            <w:r w:rsidRPr="002F3D39">
              <w:rPr>
                <w:rFonts w:asciiTheme="minorHAnsi" w:hAnsiTheme="minorHAnsi"/>
                <w:sz w:val="20"/>
                <w:szCs w:val="20"/>
              </w:rPr>
              <w:t xml:space="preserve"> profile, w tym minimum 3 złącza o prędkości x 16 i 3 złącza o prędkości x 8- możliwość integracji dedykowanej, wewnętrznej pamięci </w:t>
            </w:r>
            <w:proofErr w:type="spellStart"/>
            <w:r w:rsidRPr="002F3D39">
              <w:rPr>
                <w:rFonts w:asciiTheme="minorHAnsi" w:hAnsiTheme="minorHAnsi"/>
                <w:sz w:val="20"/>
                <w:szCs w:val="20"/>
              </w:rPr>
              <w:t>flash</w:t>
            </w:r>
            <w:proofErr w:type="spellEnd"/>
            <w:r w:rsidRPr="002F3D39">
              <w:rPr>
                <w:rFonts w:asciiTheme="minorHAnsi" w:hAnsiTheme="minorHAnsi"/>
                <w:sz w:val="20"/>
                <w:szCs w:val="20"/>
              </w:rPr>
              <w:t xml:space="preserve"> przeznaczonej dla </w:t>
            </w:r>
            <w:proofErr w:type="spellStart"/>
            <w:r w:rsidRPr="002F3D39">
              <w:rPr>
                <w:rFonts w:asciiTheme="minorHAnsi" w:hAnsiTheme="minorHAnsi"/>
                <w:sz w:val="20"/>
                <w:szCs w:val="20"/>
              </w:rPr>
              <w:t>wirtualizatora</w:t>
            </w:r>
            <w:proofErr w:type="spellEnd"/>
            <w:r w:rsidRPr="002F3D39">
              <w:rPr>
                <w:rFonts w:asciiTheme="minorHAnsi" w:hAnsiTheme="minorHAnsi"/>
                <w:sz w:val="20"/>
                <w:szCs w:val="20"/>
              </w:rPr>
              <w:t xml:space="preserve"> (niezależne od dysków twardych)</w:t>
            </w:r>
          </w:p>
          <w:p w:rsidR="004A0545"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zintegrowany układ TPM 2.0</w:t>
            </w:r>
          </w:p>
          <w:p w:rsidR="004A0545" w:rsidRPr="002F3D39" w:rsidRDefault="004A0545" w:rsidP="00715226">
            <w:pPr>
              <w:spacing w:after="0" w:line="240" w:lineRule="auto"/>
              <w:rPr>
                <w:rFonts w:asciiTheme="minorHAnsi" w:hAnsiTheme="minorHAnsi"/>
                <w:sz w:val="20"/>
                <w:szCs w:val="20"/>
              </w:rPr>
            </w:pPr>
            <w:r>
              <w:rPr>
                <w:rFonts w:asciiTheme="minorHAnsi" w:hAnsiTheme="minorHAnsi"/>
                <w:sz w:val="20"/>
                <w:szCs w:val="20"/>
              </w:rPr>
              <w:t>- numer seryjny płyty głównej wpisany w system BIOS</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jc w:val="center"/>
        </w:trPr>
        <w:tc>
          <w:tcPr>
            <w:tcW w:w="817" w:type="dxa"/>
          </w:tcPr>
          <w:p w:rsidR="004A0545" w:rsidRPr="00061950" w:rsidRDefault="004A0545" w:rsidP="00D666ED">
            <w:pPr>
              <w:pStyle w:val="Akapitzlist"/>
              <w:numPr>
                <w:ilvl w:val="0"/>
                <w:numId w:val="10"/>
              </w:numPr>
              <w:spacing w:after="0" w:line="240" w:lineRule="auto"/>
              <w:jc w:val="center"/>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Procesory</w:t>
            </w:r>
          </w:p>
        </w:tc>
        <w:tc>
          <w:tcPr>
            <w:tcW w:w="5328" w:type="dxa"/>
          </w:tcPr>
          <w:p w:rsidR="004A0545" w:rsidRDefault="004A0545" w:rsidP="00372323">
            <w:pPr>
              <w:spacing w:after="0" w:line="240" w:lineRule="auto"/>
              <w:rPr>
                <w:rFonts w:asciiTheme="minorHAnsi" w:hAnsiTheme="minorHAnsi"/>
                <w:sz w:val="20"/>
                <w:szCs w:val="20"/>
              </w:rPr>
            </w:pPr>
            <w:r>
              <w:rPr>
                <w:rFonts w:asciiTheme="minorHAnsi" w:hAnsiTheme="minorHAnsi"/>
                <w:sz w:val="20"/>
                <w:szCs w:val="20"/>
              </w:rPr>
              <w:t>- zainstalowany</w:t>
            </w:r>
            <w:r w:rsidRPr="002F3D39">
              <w:rPr>
                <w:rFonts w:asciiTheme="minorHAnsi" w:hAnsiTheme="minorHAnsi"/>
                <w:sz w:val="20"/>
                <w:szCs w:val="20"/>
              </w:rPr>
              <w:t xml:space="preserve"> </w:t>
            </w:r>
            <w:r>
              <w:rPr>
                <w:rFonts w:asciiTheme="minorHAnsi" w:hAnsiTheme="minorHAnsi"/>
                <w:sz w:val="20"/>
                <w:szCs w:val="20"/>
              </w:rPr>
              <w:t>jeden</w:t>
            </w:r>
            <w:r w:rsidRPr="002F3D39">
              <w:rPr>
                <w:rFonts w:asciiTheme="minorHAnsi" w:hAnsiTheme="minorHAnsi"/>
                <w:sz w:val="20"/>
                <w:szCs w:val="20"/>
              </w:rPr>
              <w:t xml:space="preserve"> procesor</w:t>
            </w:r>
            <w:r>
              <w:rPr>
                <w:rFonts w:asciiTheme="minorHAnsi" w:hAnsiTheme="minorHAnsi"/>
                <w:sz w:val="20"/>
                <w:szCs w:val="20"/>
              </w:rPr>
              <w:t xml:space="preserve"> minimalnie 12-rdzeniowy w architekturze x 86 osiągający</w:t>
            </w:r>
            <w:r w:rsidRPr="002F3D39">
              <w:rPr>
                <w:rFonts w:asciiTheme="minorHAnsi" w:hAnsiTheme="minorHAnsi"/>
                <w:sz w:val="20"/>
                <w:szCs w:val="20"/>
              </w:rPr>
              <w:t xml:space="preserve"> w </w:t>
            </w:r>
            <w:r>
              <w:rPr>
                <w:rFonts w:asciiTheme="minorHAnsi" w:hAnsiTheme="minorHAnsi"/>
                <w:sz w:val="20"/>
                <w:szCs w:val="20"/>
              </w:rPr>
              <w:t xml:space="preserve">oferowanym serwerze w </w:t>
            </w:r>
            <w:r w:rsidRPr="002F3D39">
              <w:rPr>
                <w:rFonts w:asciiTheme="minorHAnsi" w:hAnsiTheme="minorHAnsi"/>
                <w:sz w:val="20"/>
                <w:szCs w:val="20"/>
              </w:rPr>
              <w:t xml:space="preserve">testach wydajności SPECint_rate2006 min. </w:t>
            </w:r>
            <w:r>
              <w:rPr>
                <w:rFonts w:asciiTheme="minorHAnsi" w:hAnsiTheme="minorHAnsi"/>
                <w:sz w:val="20"/>
                <w:szCs w:val="20"/>
              </w:rPr>
              <w:t>1070pkt (</w:t>
            </w:r>
            <w:proofErr w:type="spellStart"/>
            <w:r>
              <w:rPr>
                <w:rFonts w:asciiTheme="minorHAnsi" w:hAnsiTheme="minorHAnsi"/>
                <w:sz w:val="20"/>
                <w:szCs w:val="20"/>
              </w:rPr>
              <w:t>base</w:t>
            </w:r>
            <w:proofErr w:type="spellEnd"/>
            <w:r>
              <w:rPr>
                <w:rFonts w:asciiTheme="minorHAnsi" w:hAnsiTheme="minorHAnsi"/>
                <w:sz w:val="20"/>
                <w:szCs w:val="20"/>
              </w:rPr>
              <w:t>)</w:t>
            </w:r>
          </w:p>
          <w:p w:rsidR="004A0545" w:rsidRPr="002F3D39" w:rsidRDefault="004A0545" w:rsidP="00372323">
            <w:pPr>
              <w:spacing w:after="0" w:line="240" w:lineRule="auto"/>
              <w:rPr>
                <w:rFonts w:asciiTheme="minorHAnsi" w:hAnsiTheme="minorHAnsi"/>
                <w:sz w:val="20"/>
                <w:szCs w:val="20"/>
              </w:rPr>
            </w:pPr>
            <w:r w:rsidRPr="0014102E">
              <w:rPr>
                <w:rFonts w:asciiTheme="minorHAnsi" w:hAnsiTheme="minorHAnsi"/>
                <w:sz w:val="20"/>
                <w:szCs w:val="20"/>
              </w:rPr>
              <w:t>https://www.spec.org/cpu2006/results/rint2006.html</w:t>
            </w:r>
          </w:p>
        </w:tc>
        <w:tc>
          <w:tcPr>
            <w:tcW w:w="6196" w:type="dxa"/>
            <w:gridSpan w:val="2"/>
          </w:tcPr>
          <w:p w:rsidR="004A0545" w:rsidRDefault="004A0545" w:rsidP="00E5258D">
            <w:pPr>
              <w:spacing w:after="0" w:line="240" w:lineRule="auto"/>
              <w:rPr>
                <w:rFonts w:asciiTheme="minorHAnsi" w:hAnsiTheme="minorHAnsi"/>
                <w:sz w:val="20"/>
                <w:szCs w:val="20"/>
              </w:rPr>
            </w:pPr>
          </w:p>
        </w:tc>
      </w:tr>
      <w:tr w:rsidR="004A0545" w:rsidRPr="00255D0D" w:rsidTr="00FD3AC3">
        <w:trPr>
          <w:gridAfter w:val="1"/>
          <w:wAfter w:w="6" w:type="dxa"/>
          <w:trHeight w:val="425"/>
          <w:jc w:val="center"/>
        </w:trPr>
        <w:tc>
          <w:tcPr>
            <w:tcW w:w="817" w:type="dxa"/>
          </w:tcPr>
          <w:p w:rsidR="004A0545" w:rsidRPr="00061950" w:rsidRDefault="004A0545" w:rsidP="00D666ED">
            <w:pPr>
              <w:pStyle w:val="Akapitzlist"/>
              <w:numPr>
                <w:ilvl w:val="0"/>
                <w:numId w:val="10"/>
              </w:numPr>
              <w:spacing w:after="0" w:line="240" w:lineRule="auto"/>
              <w:jc w:val="center"/>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Pamięć RAM</w:t>
            </w:r>
          </w:p>
        </w:tc>
        <w:tc>
          <w:tcPr>
            <w:tcW w:w="5328" w:type="dxa"/>
          </w:tcPr>
          <w:p w:rsidR="004A0545" w:rsidRPr="002F3D39" w:rsidRDefault="004A0545" w:rsidP="00372323">
            <w:pPr>
              <w:spacing w:after="0" w:line="240" w:lineRule="auto"/>
              <w:rPr>
                <w:rFonts w:asciiTheme="minorHAnsi" w:hAnsiTheme="minorHAnsi"/>
                <w:sz w:val="20"/>
                <w:szCs w:val="20"/>
              </w:rPr>
            </w:pPr>
            <w:r w:rsidRPr="002F3D39">
              <w:rPr>
                <w:rFonts w:asciiTheme="minorHAnsi" w:hAnsiTheme="minorHAnsi"/>
                <w:sz w:val="20"/>
                <w:szCs w:val="20"/>
              </w:rPr>
              <w:t xml:space="preserve">- zainstalowane </w:t>
            </w:r>
            <w:r>
              <w:rPr>
                <w:rFonts w:asciiTheme="minorHAnsi" w:hAnsiTheme="minorHAnsi"/>
                <w:sz w:val="20"/>
                <w:szCs w:val="20"/>
              </w:rPr>
              <w:t>minimum 96</w:t>
            </w:r>
            <w:r w:rsidRPr="002F3D39">
              <w:rPr>
                <w:rFonts w:asciiTheme="minorHAnsi" w:hAnsiTheme="minorHAnsi"/>
                <w:sz w:val="20"/>
                <w:szCs w:val="20"/>
              </w:rPr>
              <w:t xml:space="preserve"> GB pamięci RAM typu DDR4 </w:t>
            </w:r>
            <w:proofErr w:type="spellStart"/>
            <w:r w:rsidRPr="002F3D39">
              <w:rPr>
                <w:rFonts w:asciiTheme="minorHAnsi" w:hAnsiTheme="minorHAnsi"/>
                <w:sz w:val="20"/>
                <w:szCs w:val="20"/>
              </w:rPr>
              <w:t>Registered</w:t>
            </w:r>
            <w:proofErr w:type="spellEnd"/>
            <w:r w:rsidRPr="002F3D39">
              <w:rPr>
                <w:rFonts w:asciiTheme="minorHAnsi" w:hAnsiTheme="minorHAnsi"/>
                <w:sz w:val="20"/>
                <w:szCs w:val="20"/>
              </w:rPr>
              <w:t xml:space="preserve">, </w:t>
            </w:r>
            <w:r>
              <w:rPr>
                <w:rFonts w:asciiTheme="minorHAnsi" w:hAnsiTheme="minorHAnsi"/>
                <w:sz w:val="20"/>
                <w:szCs w:val="20"/>
              </w:rPr>
              <w:t>2400</w:t>
            </w:r>
            <w:r w:rsidRPr="002F3D39">
              <w:rPr>
                <w:rFonts w:asciiTheme="minorHAnsi" w:hAnsiTheme="minorHAnsi"/>
                <w:sz w:val="20"/>
                <w:szCs w:val="20"/>
              </w:rPr>
              <w:t>Mhz</w:t>
            </w:r>
            <w:r>
              <w:rPr>
                <w:rFonts w:asciiTheme="minorHAnsi" w:hAnsiTheme="minorHAnsi"/>
                <w:sz w:val="20"/>
                <w:szCs w:val="20"/>
              </w:rPr>
              <w:t xml:space="preserve"> </w:t>
            </w:r>
            <w:r w:rsidRPr="002F3D39">
              <w:rPr>
                <w:rFonts w:asciiTheme="minorHAnsi" w:hAnsiTheme="minorHAnsi"/>
                <w:sz w:val="20"/>
                <w:szCs w:val="20"/>
              </w:rPr>
              <w:t xml:space="preserve">w kościach o pojemności </w:t>
            </w:r>
            <w:r>
              <w:rPr>
                <w:rFonts w:asciiTheme="minorHAnsi" w:hAnsiTheme="minorHAnsi"/>
                <w:sz w:val="20"/>
                <w:szCs w:val="20"/>
              </w:rPr>
              <w:t>16 i 32</w:t>
            </w:r>
            <w:r w:rsidRPr="002F3D39">
              <w:rPr>
                <w:rFonts w:asciiTheme="minorHAnsi" w:hAnsiTheme="minorHAnsi"/>
                <w:sz w:val="20"/>
                <w:szCs w:val="20"/>
              </w:rPr>
              <w:t xml:space="preserve"> GB</w:t>
            </w:r>
          </w:p>
          <w:p w:rsidR="004A0545" w:rsidRPr="002F3D39" w:rsidRDefault="004A0545" w:rsidP="00372323">
            <w:pPr>
              <w:spacing w:after="0" w:line="240" w:lineRule="auto"/>
              <w:rPr>
                <w:rFonts w:asciiTheme="minorHAnsi" w:hAnsiTheme="minorHAnsi"/>
                <w:sz w:val="20"/>
                <w:szCs w:val="20"/>
              </w:rPr>
            </w:pPr>
            <w:r w:rsidRPr="002F3D39">
              <w:rPr>
                <w:rFonts w:asciiTheme="minorHAnsi" w:hAnsiTheme="minorHAnsi"/>
                <w:sz w:val="20"/>
                <w:szCs w:val="20"/>
              </w:rPr>
              <w:t xml:space="preserve">- wsparcie dla technologii zabezpieczania pamięci Advanced ECC, Memory </w:t>
            </w:r>
            <w:proofErr w:type="spellStart"/>
            <w:r w:rsidRPr="002F3D39">
              <w:rPr>
                <w:rFonts w:asciiTheme="minorHAnsi" w:hAnsiTheme="minorHAnsi"/>
                <w:sz w:val="20"/>
                <w:szCs w:val="20"/>
              </w:rPr>
              <w:t>Scrubbing</w:t>
            </w:r>
            <w:proofErr w:type="spellEnd"/>
            <w:r w:rsidRPr="002F3D39">
              <w:rPr>
                <w:rFonts w:asciiTheme="minorHAnsi" w:hAnsiTheme="minorHAnsi"/>
                <w:sz w:val="20"/>
                <w:szCs w:val="20"/>
              </w:rPr>
              <w:t>, SDDC</w:t>
            </w:r>
          </w:p>
          <w:p w:rsidR="004A0545" w:rsidRPr="002F3D39" w:rsidRDefault="004A0545" w:rsidP="00372323">
            <w:pPr>
              <w:spacing w:after="0" w:line="240" w:lineRule="auto"/>
              <w:rPr>
                <w:rFonts w:asciiTheme="minorHAnsi" w:hAnsiTheme="minorHAnsi"/>
                <w:sz w:val="20"/>
                <w:szCs w:val="20"/>
              </w:rPr>
            </w:pPr>
            <w:r w:rsidRPr="002F3D39">
              <w:rPr>
                <w:rFonts w:asciiTheme="minorHAnsi" w:hAnsiTheme="minorHAnsi"/>
                <w:sz w:val="20"/>
                <w:szCs w:val="20"/>
              </w:rPr>
              <w:t>- wsparcie dla konfiguracji pamięci w trybie „</w:t>
            </w:r>
            <w:proofErr w:type="spellStart"/>
            <w:r w:rsidRPr="002F3D39">
              <w:rPr>
                <w:rFonts w:asciiTheme="minorHAnsi" w:hAnsiTheme="minorHAnsi"/>
                <w:sz w:val="20"/>
                <w:szCs w:val="20"/>
              </w:rPr>
              <w:t>Rank</w:t>
            </w:r>
            <w:proofErr w:type="spellEnd"/>
            <w:r w:rsidRPr="002F3D39">
              <w:rPr>
                <w:rFonts w:asciiTheme="minorHAnsi" w:hAnsiTheme="minorHAnsi"/>
                <w:sz w:val="20"/>
                <w:szCs w:val="20"/>
              </w:rPr>
              <w:t xml:space="preserve"> Sparing”</w:t>
            </w:r>
          </w:p>
          <w:p w:rsidR="004A0545" w:rsidRPr="002F3D39" w:rsidRDefault="004A0545" w:rsidP="00372323">
            <w:pPr>
              <w:spacing w:after="0" w:line="240" w:lineRule="auto"/>
              <w:rPr>
                <w:rFonts w:asciiTheme="minorHAnsi" w:hAnsiTheme="minorHAnsi"/>
                <w:sz w:val="20"/>
                <w:szCs w:val="20"/>
              </w:rPr>
            </w:pPr>
            <w:r w:rsidRPr="002F3D39">
              <w:rPr>
                <w:rFonts w:asciiTheme="minorHAnsi" w:hAnsiTheme="minorHAnsi"/>
                <w:sz w:val="20"/>
                <w:szCs w:val="20"/>
              </w:rPr>
              <w:t xml:space="preserve"> -24 gniazda pamięci RAM na płycie głównej</w:t>
            </w:r>
            <w:r>
              <w:rPr>
                <w:rFonts w:asciiTheme="minorHAnsi" w:hAnsiTheme="minorHAnsi"/>
                <w:sz w:val="20"/>
                <w:szCs w:val="20"/>
              </w:rPr>
              <w:t xml:space="preserve"> w tym 12 dla 1 procesora</w:t>
            </w:r>
            <w:r w:rsidRPr="002F3D39">
              <w:rPr>
                <w:rFonts w:asciiTheme="minorHAnsi" w:hAnsiTheme="minorHAnsi"/>
                <w:sz w:val="20"/>
                <w:szCs w:val="20"/>
              </w:rPr>
              <w:t>, obsługa minimum 768GB pamięci RAM DDR4</w:t>
            </w:r>
          </w:p>
        </w:tc>
        <w:tc>
          <w:tcPr>
            <w:tcW w:w="6196" w:type="dxa"/>
            <w:gridSpan w:val="2"/>
          </w:tcPr>
          <w:p w:rsidR="004A0545" w:rsidRDefault="004A0545" w:rsidP="00E3723A">
            <w:pPr>
              <w:spacing w:after="0" w:line="240" w:lineRule="auto"/>
              <w:rPr>
                <w:rFonts w:asciiTheme="minorHAnsi" w:hAnsiTheme="minorHAnsi"/>
                <w:sz w:val="20"/>
                <w:szCs w:val="20"/>
              </w:rPr>
            </w:pPr>
          </w:p>
        </w:tc>
      </w:tr>
      <w:tr w:rsidR="004A0545" w:rsidRPr="00255D0D" w:rsidTr="00FD3AC3">
        <w:trPr>
          <w:gridAfter w:val="1"/>
          <w:wAfter w:w="6" w:type="dxa"/>
          <w:trHeight w:val="740"/>
          <w:jc w:val="center"/>
        </w:trPr>
        <w:tc>
          <w:tcPr>
            <w:tcW w:w="817" w:type="dxa"/>
          </w:tcPr>
          <w:p w:rsidR="004A0545" w:rsidRPr="00061950" w:rsidRDefault="004A0545" w:rsidP="00D666ED">
            <w:pPr>
              <w:pStyle w:val="Akapitzlist"/>
              <w:numPr>
                <w:ilvl w:val="0"/>
                <w:numId w:val="10"/>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Dyski twarde</w:t>
            </w:r>
          </w:p>
        </w:tc>
        <w:tc>
          <w:tcPr>
            <w:tcW w:w="5328" w:type="dxa"/>
          </w:tcPr>
          <w:p w:rsidR="004A0545" w:rsidRPr="005C06B5" w:rsidRDefault="004A0545" w:rsidP="0056255D">
            <w:pPr>
              <w:spacing w:after="0" w:line="240" w:lineRule="auto"/>
              <w:rPr>
                <w:rFonts w:asciiTheme="minorHAnsi" w:hAnsiTheme="minorHAnsi"/>
                <w:sz w:val="20"/>
                <w:szCs w:val="20"/>
              </w:rPr>
            </w:pPr>
            <w:r w:rsidRPr="0056255D">
              <w:rPr>
                <w:rFonts w:asciiTheme="minorHAnsi" w:hAnsiTheme="minorHAnsi"/>
                <w:sz w:val="20"/>
                <w:szCs w:val="20"/>
              </w:rPr>
              <w:t xml:space="preserve">- kontroler dysków SAS/SATA, przepustowość </w:t>
            </w:r>
            <w:r w:rsidRPr="005C06B5">
              <w:rPr>
                <w:rFonts w:asciiTheme="minorHAnsi" w:hAnsiTheme="minorHAnsi"/>
                <w:sz w:val="20"/>
                <w:szCs w:val="20"/>
              </w:rPr>
              <w:t>12Gb/s, pamięć podręczna 2GB, obsługa poziomów RAID 0, 1, 10, 5, 50, 6, 60,  obsługa do 64 urządzeń logicznych</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minimum </w:t>
            </w:r>
            <w:r>
              <w:rPr>
                <w:rFonts w:asciiTheme="minorHAnsi" w:hAnsiTheme="minorHAnsi"/>
                <w:sz w:val="20"/>
                <w:szCs w:val="20"/>
              </w:rPr>
              <w:t>8</w:t>
            </w:r>
            <w:r w:rsidRPr="002F3D39">
              <w:rPr>
                <w:rFonts w:asciiTheme="minorHAnsi" w:hAnsiTheme="minorHAnsi"/>
                <w:sz w:val="20"/>
                <w:szCs w:val="20"/>
              </w:rPr>
              <w:t xml:space="preserve"> wnęk dla dysków twardych </w:t>
            </w:r>
            <w:proofErr w:type="spellStart"/>
            <w:r w:rsidRPr="002F3D39">
              <w:rPr>
                <w:rFonts w:asciiTheme="minorHAnsi" w:hAnsiTheme="minorHAnsi"/>
                <w:sz w:val="20"/>
                <w:szCs w:val="20"/>
              </w:rPr>
              <w:t>Hotplug</w:t>
            </w:r>
            <w:proofErr w:type="spellEnd"/>
            <w:r w:rsidRPr="002F3D39">
              <w:rPr>
                <w:rFonts w:asciiTheme="minorHAnsi" w:hAnsiTheme="minorHAnsi"/>
                <w:sz w:val="20"/>
                <w:szCs w:val="20"/>
              </w:rPr>
              <w:t xml:space="preserve"> </w:t>
            </w:r>
            <w:r>
              <w:rPr>
                <w:rFonts w:asciiTheme="minorHAnsi" w:hAnsiTheme="minorHAnsi"/>
                <w:sz w:val="20"/>
                <w:szCs w:val="20"/>
              </w:rPr>
              <w:t>2,5”</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w:t>
            </w:r>
            <w:r>
              <w:rPr>
                <w:rFonts w:asciiTheme="minorHAnsi" w:hAnsiTheme="minorHAnsi"/>
                <w:sz w:val="20"/>
                <w:szCs w:val="20"/>
              </w:rPr>
              <w:t xml:space="preserve">4 dyski SSD min 480 GB 2,5” </w:t>
            </w:r>
          </w:p>
          <w:p w:rsidR="004A0545" w:rsidRPr="002F3D39" w:rsidRDefault="004A0545" w:rsidP="00E3723A">
            <w:pPr>
              <w:spacing w:after="0" w:line="240" w:lineRule="auto"/>
              <w:rPr>
                <w:rFonts w:asciiTheme="minorHAnsi" w:hAnsiTheme="minorHAnsi"/>
                <w:sz w:val="20"/>
                <w:szCs w:val="20"/>
              </w:rPr>
            </w:pPr>
            <w:r w:rsidRPr="002F3D39">
              <w:rPr>
                <w:rFonts w:asciiTheme="minorHAnsi" w:hAnsiTheme="minorHAnsi"/>
                <w:sz w:val="20"/>
                <w:szCs w:val="20"/>
              </w:rPr>
              <w:t xml:space="preserve">- możliwość rozbudowy do </w:t>
            </w:r>
            <w:r>
              <w:rPr>
                <w:rFonts w:asciiTheme="minorHAnsi" w:hAnsiTheme="minorHAnsi"/>
                <w:sz w:val="20"/>
                <w:szCs w:val="20"/>
              </w:rPr>
              <w:t>minimum 24</w:t>
            </w:r>
            <w:r w:rsidRPr="002F3D39">
              <w:rPr>
                <w:rFonts w:asciiTheme="minorHAnsi" w:hAnsiTheme="minorHAnsi"/>
                <w:sz w:val="20"/>
                <w:szCs w:val="20"/>
              </w:rPr>
              <w:t xml:space="preserve"> wnęk </w:t>
            </w:r>
            <w:proofErr w:type="spellStart"/>
            <w:r w:rsidRPr="002F3D39">
              <w:rPr>
                <w:rFonts w:asciiTheme="minorHAnsi" w:hAnsiTheme="minorHAnsi"/>
                <w:sz w:val="20"/>
                <w:szCs w:val="20"/>
              </w:rPr>
              <w:t>Hotplug</w:t>
            </w:r>
            <w:proofErr w:type="spellEnd"/>
            <w:r w:rsidRPr="002F3D39">
              <w:rPr>
                <w:rFonts w:asciiTheme="minorHAnsi" w:hAnsiTheme="minorHAnsi"/>
                <w:sz w:val="20"/>
                <w:szCs w:val="20"/>
              </w:rPr>
              <w:t xml:space="preserve"> </w:t>
            </w:r>
            <w:r>
              <w:rPr>
                <w:rFonts w:asciiTheme="minorHAnsi" w:hAnsiTheme="minorHAnsi"/>
                <w:sz w:val="20"/>
                <w:szCs w:val="20"/>
              </w:rPr>
              <w:t>2,5”</w:t>
            </w:r>
            <w:r w:rsidRPr="002F3D39">
              <w:rPr>
                <w:rFonts w:asciiTheme="minorHAnsi" w:hAnsiTheme="minorHAnsi"/>
                <w:sz w:val="20"/>
                <w:szCs w:val="20"/>
              </w:rPr>
              <w:t xml:space="preserve"> w obrębie obudowy 2U</w:t>
            </w:r>
          </w:p>
        </w:tc>
        <w:tc>
          <w:tcPr>
            <w:tcW w:w="6196" w:type="dxa"/>
            <w:gridSpan w:val="2"/>
          </w:tcPr>
          <w:p w:rsidR="004A0545" w:rsidRPr="0056255D" w:rsidRDefault="004A0545" w:rsidP="0056255D">
            <w:pPr>
              <w:spacing w:after="0" w:line="240" w:lineRule="auto"/>
              <w:rPr>
                <w:rFonts w:asciiTheme="minorHAnsi" w:hAnsiTheme="minorHAnsi"/>
                <w:sz w:val="20"/>
                <w:szCs w:val="20"/>
              </w:rPr>
            </w:pPr>
          </w:p>
        </w:tc>
      </w:tr>
      <w:tr w:rsidR="004A0545" w:rsidRPr="000E44D2" w:rsidTr="00FD3AC3">
        <w:trPr>
          <w:gridAfter w:val="1"/>
          <w:wAfter w:w="6" w:type="dxa"/>
          <w:trHeight w:val="420"/>
          <w:jc w:val="center"/>
        </w:trPr>
        <w:tc>
          <w:tcPr>
            <w:tcW w:w="817" w:type="dxa"/>
          </w:tcPr>
          <w:p w:rsidR="004A0545" w:rsidRPr="00061950" w:rsidRDefault="004A0545" w:rsidP="00D666ED">
            <w:pPr>
              <w:pStyle w:val="Akapitzlist"/>
              <w:numPr>
                <w:ilvl w:val="0"/>
                <w:numId w:val="10"/>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Pr>
                <w:rFonts w:asciiTheme="minorHAnsi" w:hAnsiTheme="minorHAnsi"/>
                <w:b/>
                <w:sz w:val="20"/>
                <w:szCs w:val="20"/>
              </w:rPr>
              <w:t>Karty rozszerzeń</w:t>
            </w:r>
          </w:p>
        </w:tc>
        <w:tc>
          <w:tcPr>
            <w:tcW w:w="5328" w:type="dxa"/>
          </w:tcPr>
          <w:p w:rsidR="004A0545" w:rsidRDefault="004A0545" w:rsidP="00715226">
            <w:pPr>
              <w:spacing w:after="0" w:line="240" w:lineRule="auto"/>
              <w:rPr>
                <w:rFonts w:asciiTheme="minorHAnsi" w:hAnsiTheme="minorHAnsi"/>
                <w:sz w:val="20"/>
                <w:szCs w:val="20"/>
              </w:rPr>
            </w:pPr>
            <w:r>
              <w:rPr>
                <w:rFonts w:asciiTheme="minorHAnsi" w:hAnsiTheme="minorHAnsi"/>
                <w:sz w:val="20"/>
                <w:szCs w:val="20"/>
              </w:rPr>
              <w:t xml:space="preserve">- </w:t>
            </w:r>
            <w:r w:rsidRPr="00013E21">
              <w:rPr>
                <w:rFonts w:asciiTheme="minorHAnsi" w:hAnsiTheme="minorHAnsi"/>
                <w:sz w:val="20"/>
                <w:szCs w:val="20"/>
              </w:rPr>
              <w:t>Karta zdalnego zarzadzania - Management Engine Standard</w:t>
            </w:r>
          </w:p>
          <w:p w:rsidR="004A0545" w:rsidRPr="006D29F1" w:rsidRDefault="004A0545" w:rsidP="00715226">
            <w:pPr>
              <w:spacing w:after="0" w:line="240" w:lineRule="auto"/>
              <w:rPr>
                <w:rFonts w:asciiTheme="minorHAnsi" w:hAnsiTheme="minorHAnsi"/>
                <w:sz w:val="20"/>
                <w:szCs w:val="20"/>
                <w:lang w:val="en-US"/>
              </w:rPr>
            </w:pPr>
            <w:r w:rsidRPr="006D29F1">
              <w:rPr>
                <w:rFonts w:asciiTheme="minorHAnsi" w:hAnsiTheme="minorHAnsi"/>
                <w:sz w:val="20"/>
                <w:szCs w:val="20"/>
                <w:lang w:val="en-US"/>
              </w:rPr>
              <w:t xml:space="preserve">- </w:t>
            </w:r>
            <w:proofErr w:type="spellStart"/>
            <w:r w:rsidRPr="006D29F1">
              <w:rPr>
                <w:rFonts w:asciiTheme="minorHAnsi" w:hAnsiTheme="minorHAnsi"/>
                <w:sz w:val="20"/>
                <w:szCs w:val="20"/>
                <w:lang w:val="en-US"/>
              </w:rPr>
              <w:t>karta</w:t>
            </w:r>
            <w:proofErr w:type="spellEnd"/>
            <w:r w:rsidRPr="006D29F1">
              <w:rPr>
                <w:rFonts w:asciiTheme="minorHAnsi" w:hAnsiTheme="minorHAnsi"/>
                <w:sz w:val="20"/>
                <w:szCs w:val="20"/>
                <w:lang w:val="en-US"/>
              </w:rPr>
              <w:t xml:space="preserve"> LAN 4 x 1 </w:t>
            </w:r>
            <w:proofErr w:type="spellStart"/>
            <w:r w:rsidRPr="006D29F1">
              <w:rPr>
                <w:rFonts w:asciiTheme="minorHAnsi" w:hAnsiTheme="minorHAnsi"/>
                <w:sz w:val="20"/>
                <w:szCs w:val="20"/>
                <w:lang w:val="en-US"/>
              </w:rPr>
              <w:t>GBe</w:t>
            </w:r>
            <w:proofErr w:type="spellEnd"/>
            <w:r w:rsidRPr="006D29F1">
              <w:rPr>
                <w:rFonts w:asciiTheme="minorHAnsi" w:hAnsiTheme="minorHAnsi"/>
                <w:sz w:val="20"/>
                <w:szCs w:val="20"/>
                <w:lang w:val="en-US"/>
              </w:rPr>
              <w:t xml:space="preserve"> </w:t>
            </w:r>
            <w:proofErr w:type="spellStart"/>
            <w:r w:rsidRPr="006D29F1">
              <w:rPr>
                <w:rFonts w:asciiTheme="minorHAnsi" w:hAnsiTheme="minorHAnsi"/>
                <w:sz w:val="20"/>
                <w:szCs w:val="20"/>
                <w:lang w:val="en-US"/>
              </w:rPr>
              <w:t>BaseT</w:t>
            </w:r>
            <w:proofErr w:type="spellEnd"/>
          </w:p>
          <w:p w:rsidR="004A0545" w:rsidRDefault="004A0545" w:rsidP="00715226">
            <w:pPr>
              <w:spacing w:after="0" w:line="240" w:lineRule="auto"/>
              <w:rPr>
                <w:rFonts w:asciiTheme="minorHAnsi" w:hAnsiTheme="minorHAnsi"/>
                <w:sz w:val="20"/>
                <w:szCs w:val="20"/>
                <w:lang w:val="en-US"/>
              </w:rPr>
            </w:pPr>
            <w:r>
              <w:rPr>
                <w:rFonts w:asciiTheme="minorHAnsi" w:hAnsiTheme="minorHAnsi"/>
                <w:sz w:val="20"/>
                <w:szCs w:val="20"/>
                <w:lang w:val="en-US"/>
              </w:rPr>
              <w:t xml:space="preserve">- </w:t>
            </w:r>
            <w:proofErr w:type="spellStart"/>
            <w:r>
              <w:rPr>
                <w:rFonts w:asciiTheme="minorHAnsi" w:hAnsiTheme="minorHAnsi"/>
                <w:sz w:val="20"/>
                <w:szCs w:val="20"/>
                <w:lang w:val="en-US"/>
              </w:rPr>
              <w:t>kontroler</w:t>
            </w:r>
            <w:proofErr w:type="spellEnd"/>
            <w:r>
              <w:rPr>
                <w:rFonts w:asciiTheme="minorHAnsi" w:hAnsiTheme="minorHAnsi"/>
                <w:sz w:val="20"/>
                <w:szCs w:val="20"/>
                <w:lang w:val="en-US"/>
              </w:rPr>
              <w:t xml:space="preserve"> Raid</w:t>
            </w:r>
            <w:r w:rsidRPr="00BF05AF">
              <w:rPr>
                <w:rFonts w:asciiTheme="minorHAnsi" w:hAnsiTheme="minorHAnsi"/>
                <w:sz w:val="20"/>
                <w:szCs w:val="20"/>
                <w:lang w:val="en-US"/>
              </w:rPr>
              <w:t xml:space="preserve"> 0,1,10,5,</w:t>
            </w:r>
            <w:r w:rsidR="00E01528">
              <w:rPr>
                <w:rFonts w:asciiTheme="minorHAnsi" w:hAnsiTheme="minorHAnsi"/>
                <w:sz w:val="20"/>
                <w:szCs w:val="20"/>
                <w:lang w:val="en-US"/>
              </w:rPr>
              <w:t>50,</w:t>
            </w:r>
            <w:r w:rsidRPr="00BF05AF">
              <w:rPr>
                <w:rFonts w:asciiTheme="minorHAnsi" w:hAnsiTheme="minorHAnsi"/>
                <w:sz w:val="20"/>
                <w:szCs w:val="20"/>
                <w:lang w:val="en-US"/>
              </w:rPr>
              <w:t>6</w:t>
            </w:r>
            <w:r w:rsidR="00E01528">
              <w:rPr>
                <w:rFonts w:asciiTheme="minorHAnsi" w:hAnsiTheme="minorHAnsi"/>
                <w:sz w:val="20"/>
                <w:szCs w:val="20"/>
                <w:lang w:val="en-US"/>
              </w:rPr>
              <w:t xml:space="preserve">,60 </w:t>
            </w:r>
            <w:r w:rsidRPr="00BF05AF">
              <w:rPr>
                <w:rFonts w:asciiTheme="minorHAnsi" w:hAnsiTheme="minorHAnsi"/>
                <w:sz w:val="20"/>
                <w:szCs w:val="20"/>
                <w:lang w:val="en-US"/>
              </w:rPr>
              <w:t xml:space="preserve"> + 2GB cache + flash backup</w:t>
            </w:r>
          </w:p>
          <w:p w:rsidR="004A0545" w:rsidRPr="000E44D2" w:rsidRDefault="004A0545" w:rsidP="00274B9F">
            <w:pPr>
              <w:spacing w:after="0" w:line="240" w:lineRule="auto"/>
              <w:rPr>
                <w:rFonts w:asciiTheme="minorHAnsi" w:hAnsiTheme="minorHAnsi"/>
                <w:sz w:val="20"/>
                <w:szCs w:val="20"/>
              </w:rPr>
            </w:pPr>
            <w:r>
              <w:rPr>
                <w:rFonts w:asciiTheme="minorHAnsi" w:hAnsiTheme="minorHAnsi"/>
                <w:sz w:val="20"/>
                <w:szCs w:val="20"/>
              </w:rPr>
              <w:t xml:space="preserve">- karta sieciowa 2x10GBe </w:t>
            </w:r>
            <w:proofErr w:type="spellStart"/>
            <w:r>
              <w:rPr>
                <w:rFonts w:asciiTheme="minorHAnsi" w:hAnsiTheme="minorHAnsi"/>
                <w:sz w:val="20"/>
                <w:szCs w:val="20"/>
              </w:rPr>
              <w:t>BaseT</w:t>
            </w:r>
            <w:proofErr w:type="spellEnd"/>
            <w:r>
              <w:rPr>
                <w:rFonts w:asciiTheme="minorHAnsi" w:hAnsiTheme="minorHAnsi"/>
                <w:sz w:val="20"/>
                <w:szCs w:val="20"/>
              </w:rPr>
              <w:t xml:space="preserve"> (podłączenie do macierzy) </w:t>
            </w:r>
          </w:p>
        </w:tc>
        <w:tc>
          <w:tcPr>
            <w:tcW w:w="6196" w:type="dxa"/>
            <w:gridSpan w:val="2"/>
          </w:tcPr>
          <w:p w:rsidR="004A0545" w:rsidRDefault="004A0545" w:rsidP="00715226">
            <w:pPr>
              <w:spacing w:after="0" w:line="240" w:lineRule="auto"/>
              <w:rPr>
                <w:rFonts w:asciiTheme="minorHAnsi" w:hAnsiTheme="minorHAnsi"/>
                <w:sz w:val="20"/>
                <w:szCs w:val="20"/>
              </w:rPr>
            </w:pPr>
          </w:p>
        </w:tc>
      </w:tr>
      <w:tr w:rsidR="004A0545" w:rsidRPr="00BF05AF" w:rsidTr="00FD3AC3">
        <w:trPr>
          <w:gridAfter w:val="1"/>
          <w:wAfter w:w="6" w:type="dxa"/>
          <w:trHeight w:val="328"/>
          <w:jc w:val="center"/>
        </w:trPr>
        <w:tc>
          <w:tcPr>
            <w:tcW w:w="817" w:type="dxa"/>
          </w:tcPr>
          <w:p w:rsidR="004A0545" w:rsidRPr="00061950" w:rsidRDefault="004A0545" w:rsidP="00D666ED">
            <w:pPr>
              <w:pStyle w:val="Akapitzlist"/>
              <w:numPr>
                <w:ilvl w:val="0"/>
                <w:numId w:val="10"/>
              </w:numPr>
              <w:spacing w:after="0" w:line="240" w:lineRule="auto"/>
              <w:rPr>
                <w:rFonts w:asciiTheme="minorHAnsi" w:hAnsiTheme="minorHAnsi"/>
                <w:sz w:val="20"/>
                <w:szCs w:val="20"/>
              </w:rPr>
            </w:pPr>
          </w:p>
        </w:tc>
        <w:tc>
          <w:tcPr>
            <w:tcW w:w="1677" w:type="dxa"/>
            <w:vAlign w:val="center"/>
          </w:tcPr>
          <w:p w:rsidR="004A0545" w:rsidRDefault="004A0545" w:rsidP="00715226">
            <w:pPr>
              <w:spacing w:after="0" w:line="240" w:lineRule="auto"/>
              <w:rPr>
                <w:rFonts w:asciiTheme="minorHAnsi" w:hAnsiTheme="minorHAnsi"/>
                <w:b/>
                <w:sz w:val="20"/>
                <w:szCs w:val="20"/>
              </w:rPr>
            </w:pPr>
            <w:r>
              <w:rPr>
                <w:rFonts w:asciiTheme="minorHAnsi" w:hAnsiTheme="minorHAnsi"/>
                <w:b/>
                <w:sz w:val="20"/>
                <w:szCs w:val="20"/>
              </w:rPr>
              <w:t>Napędy</w:t>
            </w:r>
          </w:p>
        </w:tc>
        <w:tc>
          <w:tcPr>
            <w:tcW w:w="5328" w:type="dxa"/>
          </w:tcPr>
          <w:p w:rsidR="004A0545" w:rsidRDefault="004A0545" w:rsidP="00715226">
            <w:pPr>
              <w:spacing w:after="0" w:line="240" w:lineRule="auto"/>
              <w:rPr>
                <w:rFonts w:asciiTheme="minorHAnsi" w:hAnsiTheme="minorHAnsi"/>
                <w:sz w:val="20"/>
                <w:szCs w:val="20"/>
              </w:rPr>
            </w:pPr>
            <w:r>
              <w:rPr>
                <w:rFonts w:asciiTheme="minorHAnsi" w:hAnsiTheme="minorHAnsi"/>
                <w:sz w:val="20"/>
                <w:szCs w:val="20"/>
              </w:rPr>
              <w:t xml:space="preserve">- </w:t>
            </w:r>
            <w:r w:rsidRPr="000E44D2">
              <w:rPr>
                <w:rFonts w:asciiTheme="minorHAnsi" w:hAnsiTheme="minorHAnsi"/>
                <w:sz w:val="20"/>
                <w:szCs w:val="20"/>
              </w:rPr>
              <w:t>Napęd DVD-RW</w:t>
            </w:r>
          </w:p>
        </w:tc>
        <w:tc>
          <w:tcPr>
            <w:tcW w:w="6196" w:type="dxa"/>
            <w:gridSpan w:val="2"/>
          </w:tcPr>
          <w:p w:rsidR="004A0545"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420"/>
          <w:jc w:val="center"/>
        </w:trPr>
        <w:tc>
          <w:tcPr>
            <w:tcW w:w="817" w:type="dxa"/>
          </w:tcPr>
          <w:p w:rsidR="004A0545" w:rsidRPr="00061950" w:rsidRDefault="004A0545" w:rsidP="00D666ED">
            <w:pPr>
              <w:pStyle w:val="Akapitzlist"/>
              <w:numPr>
                <w:ilvl w:val="0"/>
                <w:numId w:val="10"/>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Porty</w:t>
            </w:r>
          </w:p>
        </w:tc>
        <w:tc>
          <w:tcPr>
            <w:tcW w:w="5328" w:type="dxa"/>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zintegrowana karta graficzna ze złączem VGA; dodatkowe złącze VGA z przodu obudowy</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- 7 x USB, w tym minimum 5x USB w standardzie 3.0 w tym 2 na panelu przednim, minimum 1 wewnętrzne, 2 dostępne z tyłu serwera</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- 1 x RS-232-C (możliwość wykorzystania przez kartę zarządzającą serwera)</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47"/>
          <w:jc w:val="center"/>
        </w:trPr>
        <w:tc>
          <w:tcPr>
            <w:tcW w:w="817" w:type="dxa"/>
          </w:tcPr>
          <w:p w:rsidR="004A0545" w:rsidRPr="00061950" w:rsidRDefault="004A0545" w:rsidP="00D666ED">
            <w:pPr>
              <w:pStyle w:val="Akapitzlist"/>
              <w:numPr>
                <w:ilvl w:val="0"/>
                <w:numId w:val="10"/>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Zasilanie, chłodzenie</w:t>
            </w:r>
          </w:p>
        </w:tc>
        <w:tc>
          <w:tcPr>
            <w:tcW w:w="5328" w:type="dxa"/>
          </w:tcPr>
          <w:p w:rsidR="004A0545" w:rsidRPr="002F3D39" w:rsidRDefault="004A0545" w:rsidP="00DB6650">
            <w:pPr>
              <w:spacing w:after="0" w:line="240" w:lineRule="auto"/>
              <w:rPr>
                <w:rFonts w:asciiTheme="minorHAnsi" w:hAnsiTheme="minorHAnsi"/>
                <w:sz w:val="20"/>
                <w:szCs w:val="20"/>
              </w:rPr>
            </w:pPr>
            <w:r w:rsidRPr="002F3D39">
              <w:rPr>
                <w:rFonts w:asciiTheme="minorHAnsi" w:hAnsiTheme="minorHAnsi"/>
                <w:sz w:val="20"/>
                <w:szCs w:val="20"/>
              </w:rPr>
              <w:t xml:space="preserve">- redundantne zasilacze </w:t>
            </w:r>
            <w:proofErr w:type="spellStart"/>
            <w:r w:rsidRPr="002F3D39">
              <w:rPr>
                <w:rFonts w:asciiTheme="minorHAnsi" w:hAnsiTheme="minorHAnsi"/>
                <w:sz w:val="20"/>
                <w:szCs w:val="20"/>
              </w:rPr>
              <w:t>hotplug</w:t>
            </w:r>
            <w:proofErr w:type="spellEnd"/>
            <w:r w:rsidRPr="002F3D39">
              <w:rPr>
                <w:rFonts w:asciiTheme="minorHAnsi" w:hAnsiTheme="minorHAnsi"/>
                <w:sz w:val="20"/>
                <w:szCs w:val="20"/>
              </w:rPr>
              <w:t xml:space="preserve"> o sprawności 94% (tzw. klasa Platinum) o mocy maksymalnej 800W</w:t>
            </w:r>
          </w:p>
        </w:tc>
        <w:tc>
          <w:tcPr>
            <w:tcW w:w="6196" w:type="dxa"/>
            <w:gridSpan w:val="2"/>
          </w:tcPr>
          <w:p w:rsidR="004A0545" w:rsidRPr="002F3D39" w:rsidRDefault="004A0545" w:rsidP="00DB6650">
            <w:pPr>
              <w:spacing w:after="0" w:line="240" w:lineRule="auto"/>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0"/>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Oprogramowanie</w:t>
            </w:r>
          </w:p>
        </w:tc>
        <w:tc>
          <w:tcPr>
            <w:tcW w:w="5328" w:type="dxa"/>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Do wirtualizacji</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Wymaga się dostarczenia oprogramowania do wirtualizacji zasobów serwerowych z licencją uprawniająca do bezterminowego, nieograniczonego czasowo korzystania z oprogramowania z możliwość instalacji oprogramowania na </w:t>
            </w:r>
            <w:r>
              <w:rPr>
                <w:rFonts w:asciiTheme="minorHAnsi" w:hAnsiTheme="minorHAnsi"/>
                <w:sz w:val="20"/>
                <w:szCs w:val="20"/>
              </w:rPr>
              <w:t>4</w:t>
            </w:r>
            <w:r w:rsidRPr="002F3D39">
              <w:rPr>
                <w:rFonts w:asciiTheme="minorHAnsi" w:hAnsiTheme="minorHAnsi"/>
                <w:sz w:val="20"/>
                <w:szCs w:val="20"/>
              </w:rPr>
              <w:t xml:space="preserve"> dowolnych hostach posiadających do 2 procesorów każdy, wraz z centralnym systemem zarządzającym; możliwość przenoszenia instalacji oprogramowania pomiędzy serwerami; najnowsza, dostępna w momencie składania oferty wersja oprogramowania. Oprogramowanie musi wspierać systemy: Windows </w:t>
            </w:r>
            <w:r>
              <w:rPr>
                <w:rFonts w:asciiTheme="minorHAnsi" w:hAnsiTheme="minorHAnsi"/>
                <w:sz w:val="20"/>
                <w:szCs w:val="20"/>
              </w:rPr>
              <w:t>2016</w:t>
            </w:r>
            <w:r w:rsidRPr="002F3D39">
              <w:rPr>
                <w:rFonts w:asciiTheme="minorHAnsi" w:hAnsiTheme="minorHAnsi"/>
                <w:sz w:val="20"/>
                <w:szCs w:val="20"/>
              </w:rPr>
              <w:t xml:space="preserve">, Linux, </w:t>
            </w:r>
          </w:p>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System operacyjny</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lastRenderedPageBreak/>
              <w:t>Musi umożliwiać odtwarzanie pojedynczych elementów Active Directory zainstalowanych w środowiskach wirtualnych (Hyper-V) poprzez backup całej maszyny wirtualnej.</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System powinien posiadać możliwość wykonania backupu Active Directory a następnie odzyskania pojedynczych obiektów AD bez restartu i </w:t>
            </w:r>
            <w:proofErr w:type="spellStart"/>
            <w:r w:rsidRPr="002F3D39">
              <w:rPr>
                <w:rFonts w:asciiTheme="minorHAnsi" w:hAnsiTheme="minorHAnsi"/>
                <w:sz w:val="20"/>
                <w:szCs w:val="20"/>
              </w:rPr>
              <w:t>resynchronizacji</w:t>
            </w:r>
            <w:proofErr w:type="spellEnd"/>
            <w:r w:rsidRPr="002F3D39">
              <w:rPr>
                <w:rFonts w:asciiTheme="minorHAnsi" w:hAnsiTheme="minorHAnsi"/>
                <w:sz w:val="20"/>
                <w:szCs w:val="20"/>
              </w:rPr>
              <w:t xml:space="preserve"> systemu. Backup ten powinien być wykonywany jednoprzebiegowo.</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Musi zapewniać wsparcie dla technologii </w:t>
            </w:r>
            <w:proofErr w:type="spellStart"/>
            <w:r w:rsidRPr="002F3D39">
              <w:rPr>
                <w:rFonts w:asciiTheme="minorHAnsi" w:hAnsiTheme="minorHAnsi"/>
                <w:sz w:val="20"/>
                <w:szCs w:val="20"/>
              </w:rPr>
              <w:t>wirtualizacyjnych</w:t>
            </w:r>
            <w:proofErr w:type="spellEnd"/>
            <w:r w:rsidRPr="002F3D39">
              <w:rPr>
                <w:rFonts w:asciiTheme="minorHAnsi" w:hAnsiTheme="minorHAnsi"/>
                <w:sz w:val="20"/>
                <w:szCs w:val="20"/>
              </w:rPr>
              <w:t xml:space="preserve"> firmy Microsoft (Hyper-V), z możliwością odtwarzania pojedynczych plików z maszyn wirtualnych Windows z jednoprzebiegowego backupu. Musi być kompatybilny z najnowszymi wersjami oprogramowania Windows Serwer </w:t>
            </w:r>
            <w:r>
              <w:rPr>
                <w:rFonts w:asciiTheme="minorHAnsi" w:hAnsiTheme="minorHAnsi"/>
                <w:sz w:val="20"/>
                <w:szCs w:val="20"/>
              </w:rPr>
              <w:t>2016</w:t>
            </w:r>
            <w:r w:rsidRPr="002F3D39">
              <w:rPr>
                <w:rFonts w:asciiTheme="minorHAnsi" w:hAnsiTheme="minorHAnsi"/>
                <w:sz w:val="20"/>
                <w:szCs w:val="20"/>
              </w:rPr>
              <w:t>.</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Instalacja i konfiguracja systemów operacyjnych wraz z odpowiednią wirtualizacją na potrzeby prawidłowego działania systemu zintegrowanego.</w:t>
            </w:r>
          </w:p>
          <w:p w:rsidR="004A0545" w:rsidRPr="002F3D39" w:rsidRDefault="004A0545" w:rsidP="004B3467">
            <w:pPr>
              <w:spacing w:after="0" w:line="240" w:lineRule="auto"/>
              <w:rPr>
                <w:rFonts w:asciiTheme="minorHAnsi" w:hAnsiTheme="minorHAnsi"/>
                <w:sz w:val="20"/>
                <w:szCs w:val="20"/>
              </w:rPr>
            </w:pPr>
            <w:r w:rsidRPr="002F3D39">
              <w:rPr>
                <w:rFonts w:asciiTheme="minorHAnsi" w:hAnsiTheme="minorHAnsi"/>
                <w:sz w:val="20"/>
                <w:szCs w:val="20"/>
              </w:rPr>
              <w:t xml:space="preserve">Wymagane jest dostarczenie </w:t>
            </w:r>
            <w:r w:rsidR="004B3467">
              <w:rPr>
                <w:rFonts w:asciiTheme="minorHAnsi" w:hAnsiTheme="minorHAnsi"/>
                <w:sz w:val="20"/>
                <w:szCs w:val="20"/>
              </w:rPr>
              <w:t>135</w:t>
            </w:r>
            <w:r w:rsidRPr="002F3D39">
              <w:rPr>
                <w:rFonts w:asciiTheme="minorHAnsi" w:hAnsiTheme="minorHAnsi"/>
                <w:sz w:val="20"/>
                <w:szCs w:val="20"/>
              </w:rPr>
              <w:t xml:space="preserve"> licencji dostępowych</w:t>
            </w:r>
            <w:r w:rsidR="001E4FC8">
              <w:rPr>
                <w:rFonts w:asciiTheme="minorHAnsi" w:hAnsiTheme="minorHAnsi"/>
                <w:sz w:val="20"/>
                <w:szCs w:val="20"/>
              </w:rPr>
              <w:t xml:space="preserve"> klienckich</w:t>
            </w:r>
            <w:r w:rsidRPr="002F3D39">
              <w:rPr>
                <w:rFonts w:asciiTheme="minorHAnsi" w:hAnsiTheme="minorHAnsi"/>
                <w:sz w:val="20"/>
                <w:szCs w:val="20"/>
              </w:rPr>
              <w:t>.</w:t>
            </w:r>
          </w:p>
        </w:tc>
        <w:tc>
          <w:tcPr>
            <w:tcW w:w="6196" w:type="dxa"/>
            <w:gridSpan w:val="2"/>
          </w:tcPr>
          <w:p w:rsidR="004A0545" w:rsidRPr="002F3D39" w:rsidRDefault="004A0545" w:rsidP="00715226">
            <w:pPr>
              <w:spacing w:after="0" w:line="240" w:lineRule="auto"/>
              <w:rPr>
                <w:rFonts w:asciiTheme="minorHAnsi" w:hAnsiTheme="minorHAnsi"/>
                <w:b/>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8F0BAE" w:rsidRDefault="004A0545" w:rsidP="00D666ED">
            <w:pPr>
              <w:pStyle w:val="Akapitzlist"/>
              <w:numPr>
                <w:ilvl w:val="0"/>
                <w:numId w:val="12"/>
              </w:numPr>
              <w:spacing w:after="0" w:line="240" w:lineRule="auto"/>
              <w:rPr>
                <w:rFonts w:asciiTheme="minorHAnsi" w:hAnsiTheme="minorHAnsi"/>
                <w:b/>
                <w:sz w:val="20"/>
                <w:szCs w:val="20"/>
              </w:rPr>
            </w:pPr>
            <w:r w:rsidRPr="008F0BAE">
              <w:rPr>
                <w:rFonts w:asciiTheme="minorHAnsi" w:hAnsiTheme="minorHAnsi"/>
                <w:b/>
                <w:sz w:val="20"/>
                <w:szCs w:val="20"/>
              </w:rPr>
              <w:t xml:space="preserve">Macierz – 2 szt. </w:t>
            </w:r>
          </w:p>
        </w:tc>
        <w:tc>
          <w:tcPr>
            <w:tcW w:w="6196" w:type="dxa"/>
            <w:gridSpan w:val="2"/>
            <w:shd w:val="clear" w:color="auto" w:fill="D9D9D9" w:themeFill="background1" w:themeFillShade="D9"/>
          </w:tcPr>
          <w:p w:rsidR="004A0545" w:rsidRPr="002F3D39" w:rsidRDefault="004A0545" w:rsidP="009C7DF8">
            <w:pPr>
              <w:spacing w:after="0" w:line="240" w:lineRule="auto"/>
              <w:rPr>
                <w:rFonts w:asciiTheme="minorHAnsi" w:hAnsiTheme="minorHAnsi"/>
                <w:b/>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3"/>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Obudowa</w:t>
            </w:r>
            <w:r w:rsidRPr="002F3D39">
              <w:rPr>
                <w:rFonts w:asciiTheme="minorHAnsi" w:hAnsiTheme="minorHAnsi"/>
                <w:sz w:val="20"/>
                <w:szCs w:val="20"/>
              </w:rPr>
              <w:t xml:space="preserve"> </w:t>
            </w:r>
          </w:p>
        </w:tc>
        <w:tc>
          <w:tcPr>
            <w:tcW w:w="5328" w:type="dxa"/>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zestaw dysków twardych HDD i/lub dysków SSD kontrolowanych przez minimum pojedynczą parę kontrolerów macierzowych kontrolujących wszystkie zasoby dyskowe macierzy bez korzystania z zewnętrznych połączeń kablowych pomiędzy dowolnymi kontrolerami</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macierz musi posiadać architekturę modułową w zakresie obudowy dla instalacji kontrolerów oraz obsługiwanych dysków, z dopuszczeniem współdzielenia jednego z modułów przez zainstalowane kontrolery i dyski</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system musi być dostarczony ze wszystkimi komponentami do instalacji w standardowej szafie </w:t>
            </w:r>
            <w:proofErr w:type="spellStart"/>
            <w:r w:rsidRPr="002F3D39">
              <w:rPr>
                <w:rFonts w:asciiTheme="minorHAnsi" w:hAnsiTheme="minorHAnsi"/>
                <w:sz w:val="20"/>
                <w:szCs w:val="20"/>
              </w:rPr>
              <w:t>rack</w:t>
            </w:r>
            <w:proofErr w:type="spellEnd"/>
            <w:r w:rsidRPr="002F3D39">
              <w:rPr>
                <w:rFonts w:asciiTheme="minorHAnsi" w:hAnsiTheme="minorHAnsi"/>
                <w:sz w:val="20"/>
                <w:szCs w:val="20"/>
              </w:rPr>
              <w:t xml:space="preserve"> 19 z zajętością maks. 2U w tej szafie</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każdy skonfigurowany moduł/obudowa musi posiadać układ nadmiarowy zasilania i chłodzenia zapewniający </w:t>
            </w:r>
            <w:r w:rsidRPr="002F3D39">
              <w:rPr>
                <w:rFonts w:asciiTheme="minorHAnsi" w:hAnsiTheme="minorHAnsi"/>
                <w:sz w:val="20"/>
                <w:szCs w:val="20"/>
              </w:rPr>
              <w:lastRenderedPageBreak/>
              <w:t>bezprzerwową pracę macierzy bez ograniczeń czasowych w przypadku utraty redundancji w danym układzie (zasilania lub chłodzenia)</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obudowa powinna posiadać widoczne elementy sygnalizacyjne do informowania o stanie poprawnej pracy lub awarii/macierzy</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rozbudowa o dodatkowe moduły dla obsługiwanych dysków powinna odbywać się wyłącznie poprzez zakup takich modułów bez konieczności zakupu dodatkowych licencji lub specjalnego oprogramowania aktywującego proces rozbudowy</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moduły dla dalszej rozbudowy o dodatkowe dyski i przestrzeń dyskową muszą mieć obudowy o zajętości w szafach przemysłowych standardu 19” nie większej niż 2U przy gęstości upakowania do 25 dysków 2,5” lub 12 dysków 3,5” oraz nie większej niż 4U w przypadku modułów tzw. wysokiej gęstości dedykowanych dla instalacji minimum 50 dysków 3,5”</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w przypadku konfiguracji macierzy z dwoma kontrolerami wszystkie zewnętrzne połączenia kablowe pomiędzy modułami muszą pozwalać na połączenie kaskadowe jaki i w układzie tzw. pętli – należy zapewnić minimum 2-torową redundancję takich połączeń</w:t>
            </w:r>
          </w:p>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sz w:val="20"/>
                <w:szCs w:val="20"/>
              </w:rPr>
              <w:t xml:space="preserve">- połączenia kablowe pomiędzy modułami muszą zapewniać przepustowość minimum 48Gb/s w ramach pojedynczego połączenia </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3"/>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Pojemność</w:t>
            </w:r>
            <w:r w:rsidRPr="002F3D39">
              <w:rPr>
                <w:rFonts w:asciiTheme="minorHAnsi" w:hAnsiTheme="minorHAnsi"/>
                <w:sz w:val="20"/>
                <w:szCs w:val="20"/>
              </w:rPr>
              <w:t xml:space="preserve"> </w:t>
            </w:r>
          </w:p>
        </w:tc>
        <w:tc>
          <w:tcPr>
            <w:tcW w:w="5328" w:type="dxa"/>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macierz musi obsługiwać min. 140 dyski wykonane w technologii hot-plug, także w konfiguracji z jednym kontrolerem macierzy </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macierz musi obsługiwać przestrzeń dyskową w trybie surowym (tzw. RAW) minimum 860TB bez konieczności wymiany zainstalowanych kontrolerów – wymagana zgodność z zapisami w aktualnej na moment składania oferty specyfikacji technicznej macierzy udostępnionej publicznie na stronie internetowej producenta lub jego przedstawiciela w </w:t>
            </w:r>
            <w:r w:rsidRPr="002F3D39">
              <w:rPr>
                <w:rFonts w:asciiTheme="minorHAnsi" w:hAnsiTheme="minorHAnsi"/>
                <w:sz w:val="20"/>
                <w:szCs w:val="20"/>
              </w:rPr>
              <w:lastRenderedPageBreak/>
              <w:t>Polsce</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macierz musi umożliwiać rozbudowę do wyższego modelu z tej samej rodziny urządzeń w trybie w „data-in-place” tj. z wykorzystaniem wszystkich modułów półek rozszerzeń dyskowych wykorzystywanych przed rozbudową i z dostępem do wcześniej zapisanych</w:t>
            </w:r>
          </w:p>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sz w:val="20"/>
                <w:szCs w:val="20"/>
              </w:rPr>
              <w:t xml:space="preserve">pojemność użyteczna wszystkich zainstalowanych w macierzy dysków hot-plug (pojemności wynikające z zastosowanego poziomu zabezpieczenia RAID dla grup dyskowych) musi być w 100% dostępna dla zapisu danych użytkownika </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3"/>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Kontrolery</w:t>
            </w:r>
            <w:r w:rsidRPr="002F3D39">
              <w:rPr>
                <w:rFonts w:asciiTheme="minorHAnsi" w:hAnsiTheme="minorHAnsi"/>
                <w:sz w:val="20"/>
                <w:szCs w:val="20"/>
              </w:rPr>
              <w:t xml:space="preserve"> </w:t>
            </w:r>
          </w:p>
        </w:tc>
        <w:tc>
          <w:tcPr>
            <w:tcW w:w="5328" w:type="dxa"/>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kontrolery macierzy muszą obsługiwać tryb pracy w układzie </w:t>
            </w:r>
            <w:proofErr w:type="spellStart"/>
            <w:r w:rsidRPr="002F3D39">
              <w:rPr>
                <w:rFonts w:asciiTheme="minorHAnsi" w:hAnsiTheme="minorHAnsi"/>
                <w:sz w:val="20"/>
                <w:szCs w:val="20"/>
              </w:rPr>
              <w:t>active-active</w:t>
            </w:r>
            <w:proofErr w:type="spellEnd"/>
            <w:r w:rsidRPr="002F3D39">
              <w:rPr>
                <w:rFonts w:asciiTheme="minorHAnsi" w:hAnsiTheme="minorHAnsi"/>
                <w:sz w:val="20"/>
                <w:szCs w:val="20"/>
              </w:rPr>
              <w:t xml:space="preserve"> lub </w:t>
            </w:r>
            <w:proofErr w:type="spellStart"/>
            <w:r w:rsidRPr="002F3D39">
              <w:rPr>
                <w:rFonts w:asciiTheme="minorHAnsi" w:hAnsiTheme="minorHAnsi"/>
                <w:sz w:val="20"/>
                <w:szCs w:val="20"/>
              </w:rPr>
              <w:t>mesh-active</w:t>
            </w:r>
            <w:proofErr w:type="spellEnd"/>
            <w:r w:rsidRPr="002F3D39">
              <w:rPr>
                <w:rFonts w:asciiTheme="minorHAnsi" w:hAnsiTheme="minorHAnsi"/>
                <w:sz w:val="20"/>
                <w:szCs w:val="20"/>
              </w:rPr>
              <w:t>, macierz musi być dostarczona z zainstalowanymi minimum 2 kontrolerami</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każdy z kontrolerów macierzy musi posiadać po minimum 4GB pamięci podręcznej Cache – zawartość pamięci Cache z danymi do zapisu na dyskach musi być identyczna (tzw. cache mirror) dla wszystkich kontrolerów macierzy</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macierz musi obsługiwać rozbudowę pamięci podręcznej cache dla operacji odczytu do minimum 800GB poprzez instalację dodatkowych modułów pamięci w kontrolerach lub wykorzystanie pojemności zainstalowanych dysków SSD</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w przypadku awarii zasilania dane niezapisane na dyski, przechowywane w pamięci podręcznej Cache dla zapisów muszą być zabezpieczone metodą trwałego zapisu na dysk lub równoważny nośnik niewymagający korzystania z podtrzymania jego zasilania – tj. bez zasilania zewnętrznego lub bateryjnego</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kontrolery muszą posiadać możliwość ich wymiany (w przypadku awarii lub planowych zadań utrzymaniowych) bez konieczności wyłączania zasilania całego urządzenia – wymaganie w przypadku konfiguracji z min. 2 kontrolerami</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macierz musi obsługiwać wymianę kontrolera RAID bez utraty danych zapisanych na dyskach w przypadku awarii </w:t>
            </w:r>
            <w:r w:rsidRPr="002F3D39">
              <w:rPr>
                <w:rFonts w:asciiTheme="minorHAnsi" w:hAnsiTheme="minorHAnsi"/>
                <w:sz w:val="20"/>
                <w:szCs w:val="20"/>
              </w:rPr>
              <w:lastRenderedPageBreak/>
              <w:t>macierzy z jednym zainstalowanym kontrolerem</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każdy z kontrolerów RAID powinien posiadać dedykowane minimum 2 interfejsy RJ-45 Ethernet obsługujący połączenia z prędkości</w:t>
            </w:r>
            <w:r>
              <w:rPr>
                <w:rFonts w:asciiTheme="minorHAnsi" w:hAnsiTheme="minorHAnsi"/>
                <w:sz w:val="20"/>
                <w:szCs w:val="20"/>
              </w:rPr>
              <w:t>ami</w:t>
            </w:r>
            <w:r w:rsidRPr="002F3D39">
              <w:rPr>
                <w:rFonts w:asciiTheme="minorHAnsi" w:hAnsiTheme="minorHAnsi"/>
                <w:sz w:val="20"/>
                <w:szCs w:val="20"/>
              </w:rPr>
              <w:t xml:space="preserve"> 100Mb/s i 1Gb/s  – dla zdalnej komunikacji z oprogramowaniem zarządzającym i konfiguracyjnym macierzy</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kontrolery macierzy muszą być oparte o procesor wykonany w technologii wielordzeniowej z minimum 4 rdzeniami</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każdy kontroler macierzy musi pozwalać na konfigurację interfejsów niezbędnych dla współpracy w sieci IP/FC SAN oraz NAS,</w:t>
            </w:r>
          </w:p>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sz w:val="20"/>
                <w:szCs w:val="20"/>
              </w:rPr>
              <w:t xml:space="preserve">- dla obsługi operacji blokowych I/O w sieci IP/FC SAN kontrolery macierzy muszą wspierać protokoły transmisji: FC, </w:t>
            </w:r>
            <w:proofErr w:type="spellStart"/>
            <w:r w:rsidRPr="002F3D39">
              <w:rPr>
                <w:rFonts w:asciiTheme="minorHAnsi" w:hAnsiTheme="minorHAnsi"/>
                <w:sz w:val="20"/>
                <w:szCs w:val="20"/>
              </w:rPr>
              <w:t>iSCSI</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FCoE</w:t>
            </w:r>
            <w:proofErr w:type="spellEnd"/>
            <w:r w:rsidRPr="002F3D39">
              <w:rPr>
                <w:rFonts w:asciiTheme="minorHAnsi" w:hAnsiTheme="minorHAnsi"/>
                <w:sz w:val="20"/>
                <w:szCs w:val="20"/>
              </w:rPr>
              <w:t>, SAS</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3"/>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Interfejsy</w:t>
            </w:r>
            <w:r w:rsidRPr="002F3D39">
              <w:rPr>
                <w:rFonts w:asciiTheme="minorHAnsi" w:hAnsiTheme="minorHAnsi"/>
                <w:sz w:val="20"/>
                <w:szCs w:val="20"/>
              </w:rPr>
              <w:t xml:space="preserve">  </w:t>
            </w:r>
          </w:p>
        </w:tc>
        <w:tc>
          <w:tcPr>
            <w:tcW w:w="5328" w:type="dxa"/>
          </w:tcPr>
          <w:p w:rsidR="004A0545" w:rsidRPr="002F3D39" w:rsidRDefault="004A0545" w:rsidP="00715226">
            <w:pPr>
              <w:spacing w:after="0" w:line="240" w:lineRule="auto"/>
              <w:rPr>
                <w:rFonts w:asciiTheme="minorHAnsi" w:hAnsiTheme="minorHAnsi"/>
                <w:sz w:val="20"/>
                <w:szCs w:val="20"/>
              </w:rPr>
            </w:pPr>
            <w:r>
              <w:rPr>
                <w:rFonts w:asciiTheme="minorHAnsi" w:hAnsiTheme="minorHAnsi"/>
                <w:sz w:val="20"/>
                <w:szCs w:val="20"/>
              </w:rPr>
              <w:t xml:space="preserve">- minimum 2 porty </w:t>
            </w:r>
            <w:proofErr w:type="spellStart"/>
            <w:r>
              <w:rPr>
                <w:rFonts w:asciiTheme="minorHAnsi" w:hAnsiTheme="minorHAnsi"/>
                <w:sz w:val="20"/>
                <w:szCs w:val="20"/>
              </w:rPr>
              <w:t>iSCSi</w:t>
            </w:r>
            <w:proofErr w:type="spellEnd"/>
            <w:r>
              <w:rPr>
                <w:rFonts w:asciiTheme="minorHAnsi" w:hAnsiTheme="minorHAnsi"/>
                <w:sz w:val="20"/>
                <w:szCs w:val="20"/>
              </w:rPr>
              <w:t xml:space="preserve"> 10Gb/s </w:t>
            </w:r>
            <w:proofErr w:type="spellStart"/>
            <w:r>
              <w:rPr>
                <w:rFonts w:asciiTheme="minorHAnsi" w:hAnsiTheme="minorHAnsi"/>
                <w:sz w:val="20"/>
                <w:szCs w:val="20"/>
              </w:rPr>
              <w:t>BaseT</w:t>
            </w:r>
            <w:proofErr w:type="spellEnd"/>
            <w:r>
              <w:rPr>
                <w:rFonts w:asciiTheme="minorHAnsi" w:hAnsiTheme="minorHAnsi"/>
                <w:sz w:val="20"/>
                <w:szCs w:val="20"/>
              </w:rPr>
              <w:t xml:space="preserve"> do dołączania serwerów bezpośrednio, wyprowadzone na każdy kontroler RAID</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 macierz musi umożliwiać wymianę portów do transmisji danych na porty obsługujące protokoły: FC 8Gb/s, </w:t>
            </w:r>
            <w:proofErr w:type="spellStart"/>
            <w:r w:rsidRPr="002F3D39">
              <w:rPr>
                <w:rFonts w:asciiTheme="minorHAnsi" w:hAnsiTheme="minorHAnsi"/>
                <w:sz w:val="20"/>
                <w:szCs w:val="20"/>
              </w:rPr>
              <w:t>iSCSI</w:t>
            </w:r>
            <w:proofErr w:type="spellEnd"/>
            <w:r w:rsidRPr="002F3D39">
              <w:rPr>
                <w:rFonts w:asciiTheme="minorHAnsi" w:hAnsiTheme="minorHAnsi"/>
                <w:sz w:val="20"/>
                <w:szCs w:val="20"/>
              </w:rPr>
              <w:t xml:space="preserve"> 1 </w:t>
            </w:r>
            <w:proofErr w:type="spellStart"/>
            <w:r w:rsidRPr="002F3D39">
              <w:rPr>
                <w:rFonts w:asciiTheme="minorHAnsi" w:hAnsiTheme="minorHAnsi"/>
                <w:sz w:val="20"/>
                <w:szCs w:val="20"/>
              </w:rPr>
              <w:t>Gb</w:t>
            </w:r>
            <w:proofErr w:type="spellEnd"/>
            <w:r w:rsidRPr="002F3D39">
              <w:rPr>
                <w:rFonts w:asciiTheme="minorHAnsi" w:hAnsiTheme="minorHAnsi"/>
                <w:sz w:val="20"/>
                <w:szCs w:val="20"/>
              </w:rPr>
              <w:t xml:space="preserve">/s, </w:t>
            </w:r>
            <w:proofErr w:type="spellStart"/>
            <w:r w:rsidRPr="002F3D39">
              <w:rPr>
                <w:rFonts w:asciiTheme="minorHAnsi" w:hAnsiTheme="minorHAnsi"/>
                <w:sz w:val="20"/>
                <w:szCs w:val="20"/>
              </w:rPr>
              <w:t>iSCSI</w:t>
            </w:r>
            <w:proofErr w:type="spellEnd"/>
            <w:r w:rsidRPr="002F3D39">
              <w:rPr>
                <w:rFonts w:asciiTheme="minorHAnsi" w:hAnsiTheme="minorHAnsi"/>
                <w:sz w:val="20"/>
                <w:szCs w:val="20"/>
              </w:rPr>
              <w:t xml:space="preserve"> 10Gb/s </w:t>
            </w:r>
            <w:proofErr w:type="spellStart"/>
            <w:r w:rsidRPr="002F3D39">
              <w:rPr>
                <w:rFonts w:asciiTheme="minorHAnsi" w:hAnsiTheme="minorHAnsi"/>
                <w:sz w:val="20"/>
                <w:szCs w:val="20"/>
              </w:rPr>
              <w:t>FCoE</w:t>
            </w:r>
            <w:proofErr w:type="spellEnd"/>
            <w:r w:rsidRPr="002F3D39">
              <w:rPr>
                <w:rFonts w:asciiTheme="minorHAnsi" w:hAnsiTheme="minorHAnsi"/>
                <w:sz w:val="20"/>
                <w:szCs w:val="20"/>
              </w:rPr>
              <w:t xml:space="preserve"> 10Gb/s, SAS 6Gb/s</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wymiana portów jak w pkt.2 nie może powodować wymiany samych kontrolerów RAID w oferowanym rozwiązaniu, w przypadku konieczność licencjonowania tej funkcjonalności macierz ma być dostarczona z aktywną licencja na instalację i obsługę każdego z wymienionych protokołów transmisji danych</w:t>
            </w:r>
          </w:p>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sz w:val="20"/>
                <w:szCs w:val="20"/>
              </w:rPr>
              <w:t>- dla obsługi protokołów NFS i CIFS model oferowanej macierzy musi pozwalać na instalację minimum 4 interfejsów Ethernet 10Gb bądź minimum 8 portów Ethernet 1Gb/s – porty muszą być wyprowadzone na kontrolerach macierzy</w:t>
            </w:r>
          </w:p>
        </w:tc>
        <w:tc>
          <w:tcPr>
            <w:tcW w:w="6196" w:type="dxa"/>
            <w:gridSpan w:val="2"/>
          </w:tcPr>
          <w:p w:rsidR="004A0545"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3"/>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 xml:space="preserve">Poziomy RAID </w:t>
            </w:r>
          </w:p>
        </w:tc>
        <w:tc>
          <w:tcPr>
            <w:tcW w:w="5328" w:type="dxa"/>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sz w:val="20"/>
                <w:szCs w:val="20"/>
              </w:rPr>
              <w:t xml:space="preserve">macierz musi zapewniać poziom zabezpieczenia danych na dyskach definiowany poziomami RAID: 0, 1 ,1+0, 5 , 50, 6 </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3"/>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 xml:space="preserve">Wspierane dyski </w:t>
            </w:r>
          </w:p>
        </w:tc>
        <w:tc>
          <w:tcPr>
            <w:tcW w:w="5328" w:type="dxa"/>
          </w:tcPr>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wszystkie dyski wspierane przez oferowany model macierzy muszą być wykonane w technologii hot-plug i </w:t>
            </w:r>
            <w:r w:rsidRPr="0007681C">
              <w:rPr>
                <w:rFonts w:asciiTheme="minorHAnsi" w:hAnsiTheme="minorHAnsi"/>
                <w:sz w:val="20"/>
                <w:szCs w:val="20"/>
              </w:rPr>
              <w:lastRenderedPageBreak/>
              <w:t xml:space="preserve">posiadać podwójne porty SAS obsługujące tryb pracy </w:t>
            </w:r>
            <w:proofErr w:type="spellStart"/>
            <w:r w:rsidRPr="0007681C">
              <w:rPr>
                <w:rFonts w:asciiTheme="minorHAnsi" w:hAnsiTheme="minorHAnsi"/>
                <w:sz w:val="20"/>
                <w:szCs w:val="20"/>
              </w:rPr>
              <w:t>full</w:t>
            </w:r>
            <w:proofErr w:type="spellEnd"/>
            <w:r w:rsidRPr="0007681C">
              <w:rPr>
                <w:rFonts w:asciiTheme="minorHAnsi" w:hAnsiTheme="minorHAnsi"/>
                <w:sz w:val="20"/>
                <w:szCs w:val="20"/>
              </w:rPr>
              <w:t>-duplex</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macierz musi wspierać dyski hot-plug:</w:t>
            </w:r>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 dyski elektroniczne SSD SAS o pojemności min. 400 GB </w:t>
            </w:r>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 dyski mechaniczne HDD SAS o pojemności min. 300 GB i prędkości obrotowej 15k </w:t>
            </w:r>
            <w:proofErr w:type="spellStart"/>
            <w:r w:rsidRPr="0007681C">
              <w:rPr>
                <w:rFonts w:asciiTheme="minorHAnsi" w:hAnsiTheme="minorHAnsi"/>
                <w:sz w:val="20"/>
                <w:szCs w:val="20"/>
              </w:rPr>
              <w:t>rpm</w:t>
            </w:r>
            <w:proofErr w:type="spellEnd"/>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 dyski mechaniczne HDD SAS o pojemności min. 300GB i prędkości obrotowej 10k </w:t>
            </w:r>
            <w:proofErr w:type="spellStart"/>
            <w:r w:rsidRPr="0007681C">
              <w:rPr>
                <w:rFonts w:asciiTheme="minorHAnsi" w:hAnsiTheme="minorHAnsi"/>
                <w:sz w:val="20"/>
                <w:szCs w:val="20"/>
              </w:rPr>
              <w:t>rpm</w:t>
            </w:r>
            <w:proofErr w:type="spellEnd"/>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 dyski mechaniczne HDD NLSAS o pojemności min. 1TB i prędkości obrotowej min. 7,2k </w:t>
            </w:r>
            <w:proofErr w:type="spellStart"/>
            <w:r w:rsidRPr="0007681C">
              <w:rPr>
                <w:rFonts w:asciiTheme="minorHAnsi" w:hAnsiTheme="minorHAnsi"/>
                <w:sz w:val="20"/>
                <w:szCs w:val="20"/>
              </w:rPr>
              <w:t>krpm</w:t>
            </w:r>
            <w:proofErr w:type="spellEnd"/>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Macierz musi obsługiwać dyski hot-plug SSD i HDD wyposażone w porty SAS 12Gb/s zainstalowane w dowolnym module rozwiązania</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model macierzy musi pozwalać na instalację dysków hot-plug w formacie 2,5” i 3,5”</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macierz musi obsługiwać min. 48 dysków SAS SSD w całym rozwiązaniu,</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macierz musi wspierać mieszaną konfigurację dysków SAS, </w:t>
            </w:r>
            <w:proofErr w:type="spellStart"/>
            <w:r w:rsidRPr="0007681C">
              <w:rPr>
                <w:rFonts w:asciiTheme="minorHAnsi" w:hAnsiTheme="minorHAnsi"/>
                <w:sz w:val="20"/>
                <w:szCs w:val="20"/>
              </w:rPr>
              <w:t>NearLine</w:t>
            </w:r>
            <w:proofErr w:type="spellEnd"/>
            <w:r w:rsidRPr="0007681C">
              <w:rPr>
                <w:rFonts w:asciiTheme="minorHAnsi" w:hAnsiTheme="minorHAnsi"/>
                <w:sz w:val="20"/>
                <w:szCs w:val="20"/>
              </w:rPr>
              <w:t>-SAS i SSD w obrębie każdego pojedynczego modułu obudowy pozwalającego na instalacje dysków hot-plug</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macierz musi wspierać technologię energooszczędne typu Drive Spin Down lub wyłączanie dysków nieaktywnych w trybie ręcznym i automatycznym z wykorzystaniem mechanizmu typu „</w:t>
            </w:r>
            <w:proofErr w:type="spellStart"/>
            <w:r w:rsidRPr="0007681C">
              <w:rPr>
                <w:rFonts w:asciiTheme="minorHAnsi" w:hAnsiTheme="minorHAnsi"/>
                <w:sz w:val="20"/>
                <w:szCs w:val="20"/>
              </w:rPr>
              <w:t>time</w:t>
            </w:r>
            <w:proofErr w:type="spellEnd"/>
            <w:r w:rsidRPr="0007681C">
              <w:rPr>
                <w:rFonts w:asciiTheme="minorHAnsi" w:hAnsiTheme="minorHAnsi"/>
                <w:sz w:val="20"/>
                <w:szCs w:val="20"/>
              </w:rPr>
              <w:t xml:space="preserve"> </w:t>
            </w:r>
            <w:proofErr w:type="spellStart"/>
            <w:r w:rsidRPr="0007681C">
              <w:rPr>
                <w:rFonts w:asciiTheme="minorHAnsi" w:hAnsiTheme="minorHAnsi"/>
                <w:sz w:val="20"/>
                <w:szCs w:val="20"/>
              </w:rPr>
              <w:t>scheduler</w:t>
            </w:r>
            <w:proofErr w:type="spellEnd"/>
            <w:r w:rsidRPr="0007681C">
              <w:rPr>
                <w:rFonts w:asciiTheme="minorHAnsi" w:hAnsiTheme="minorHAnsi"/>
                <w:sz w:val="20"/>
                <w:szCs w:val="20"/>
              </w:rPr>
              <w:t>” czyli w zadanym i/lub powtarzalnym oknie czasowym</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macierz musi umożliwiać skonfigurowanie każdego zainstalowanego dysku hot-plug jako dysk hot-</w:t>
            </w:r>
            <w:proofErr w:type="spellStart"/>
            <w:r w:rsidRPr="0007681C">
              <w:rPr>
                <w:rFonts w:asciiTheme="minorHAnsi" w:hAnsiTheme="minorHAnsi"/>
                <w:sz w:val="20"/>
                <w:szCs w:val="20"/>
              </w:rPr>
              <w:t>spare</w:t>
            </w:r>
            <w:proofErr w:type="spellEnd"/>
            <w:r w:rsidRPr="0007681C">
              <w:rPr>
                <w:rFonts w:asciiTheme="minorHAnsi" w:hAnsiTheme="minorHAnsi"/>
                <w:sz w:val="20"/>
                <w:szCs w:val="20"/>
              </w:rPr>
              <w:t xml:space="preserve"> (dysk zapasowy) w trybach:</w:t>
            </w:r>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hot-</w:t>
            </w:r>
            <w:proofErr w:type="spellStart"/>
            <w:r w:rsidRPr="0007681C">
              <w:rPr>
                <w:rFonts w:asciiTheme="minorHAnsi" w:hAnsiTheme="minorHAnsi"/>
                <w:sz w:val="20"/>
                <w:szCs w:val="20"/>
              </w:rPr>
              <w:t>spare</w:t>
            </w:r>
            <w:proofErr w:type="spellEnd"/>
            <w:r w:rsidRPr="0007681C">
              <w:rPr>
                <w:rFonts w:asciiTheme="minorHAnsi" w:hAnsiTheme="minorHAnsi"/>
                <w:sz w:val="20"/>
                <w:szCs w:val="20"/>
              </w:rPr>
              <w:t xml:space="preserve"> dedykowany dla zabezpieczenia tylko wybranej grupy dyskowej RAID</w:t>
            </w:r>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hot-</w:t>
            </w:r>
            <w:proofErr w:type="spellStart"/>
            <w:r w:rsidRPr="0007681C">
              <w:rPr>
                <w:rFonts w:asciiTheme="minorHAnsi" w:hAnsiTheme="minorHAnsi"/>
                <w:sz w:val="20"/>
                <w:szCs w:val="20"/>
              </w:rPr>
              <w:t>spare</w:t>
            </w:r>
            <w:proofErr w:type="spellEnd"/>
            <w:r w:rsidRPr="0007681C">
              <w:rPr>
                <w:rFonts w:asciiTheme="minorHAnsi" w:hAnsiTheme="minorHAnsi"/>
                <w:sz w:val="20"/>
                <w:szCs w:val="20"/>
              </w:rPr>
              <w:t xml:space="preserve"> dla zabezpieczenia dowolnej grupy dyskowej RAID</w:t>
            </w:r>
          </w:p>
          <w:p w:rsidR="004A0545" w:rsidRPr="0007681C" w:rsidRDefault="004A0545" w:rsidP="00D666ED">
            <w:pPr>
              <w:pStyle w:val="Akapitzlist"/>
              <w:numPr>
                <w:ilvl w:val="1"/>
                <w:numId w:val="42"/>
              </w:numPr>
              <w:tabs>
                <w:tab w:val="clear" w:pos="1080"/>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lastRenderedPageBreak/>
              <w:t>w przypadku awarii dysku fizycznego i wykorzystania wcześniej skonfigurowanego dysku zapasowego wymiana uszkodzonego dysku na sprawny nie może powodować powrotnego kopiowania danych z dysku hot-</w:t>
            </w:r>
            <w:proofErr w:type="spellStart"/>
            <w:r w:rsidRPr="0007681C">
              <w:rPr>
                <w:rFonts w:asciiTheme="minorHAnsi" w:hAnsiTheme="minorHAnsi"/>
                <w:sz w:val="20"/>
                <w:szCs w:val="20"/>
              </w:rPr>
              <w:t>spare</w:t>
            </w:r>
            <w:proofErr w:type="spellEnd"/>
            <w:r w:rsidRPr="0007681C">
              <w:rPr>
                <w:rFonts w:asciiTheme="minorHAnsi" w:hAnsiTheme="minorHAnsi"/>
                <w:sz w:val="20"/>
                <w:szCs w:val="20"/>
              </w:rPr>
              <w:t xml:space="preserve"> na wymieniony dysk (tzw. </w:t>
            </w:r>
            <w:proofErr w:type="spellStart"/>
            <w:r w:rsidRPr="0007681C">
              <w:rPr>
                <w:rFonts w:asciiTheme="minorHAnsi" w:hAnsiTheme="minorHAnsi"/>
                <w:sz w:val="20"/>
                <w:szCs w:val="20"/>
              </w:rPr>
              <w:t>CopyBackLess</w:t>
            </w:r>
            <w:proofErr w:type="spellEnd"/>
            <w:r w:rsidRPr="0007681C">
              <w:rPr>
                <w:rFonts w:asciiTheme="minorHAnsi" w:hAnsiTheme="minorHAnsi"/>
                <w:sz w:val="20"/>
                <w:szCs w:val="20"/>
              </w:rPr>
              <w:t>)</w:t>
            </w:r>
          </w:p>
          <w:p w:rsidR="004A0545" w:rsidRPr="0007681C" w:rsidRDefault="004A0545" w:rsidP="00D666ED">
            <w:pPr>
              <w:pStyle w:val="Akapitzlist"/>
              <w:numPr>
                <w:ilvl w:val="0"/>
                <w:numId w:val="42"/>
              </w:numPr>
              <w:tabs>
                <w:tab w:val="num" w:pos="625"/>
              </w:tabs>
              <w:spacing w:after="0" w:line="240" w:lineRule="auto"/>
              <w:ind w:left="483" w:hanging="283"/>
              <w:rPr>
                <w:rFonts w:asciiTheme="minorHAnsi" w:hAnsiTheme="minorHAnsi"/>
                <w:sz w:val="20"/>
                <w:szCs w:val="20"/>
              </w:rPr>
            </w:pPr>
            <w:r w:rsidRPr="0007681C">
              <w:rPr>
                <w:rFonts w:asciiTheme="minorHAnsi" w:hAnsiTheme="minorHAnsi"/>
                <w:sz w:val="20"/>
                <w:szCs w:val="20"/>
              </w:rPr>
              <w:t xml:space="preserve">10) macierz dostarczona musi być wyposażoną w co najmniej: 5 dysków 2.5” o prędkości </w:t>
            </w:r>
            <w:proofErr w:type="spellStart"/>
            <w:r w:rsidRPr="0007681C">
              <w:rPr>
                <w:rFonts w:asciiTheme="minorHAnsi" w:hAnsiTheme="minorHAnsi"/>
                <w:sz w:val="20"/>
                <w:szCs w:val="20"/>
              </w:rPr>
              <w:t>obr</w:t>
            </w:r>
            <w:proofErr w:type="spellEnd"/>
            <w:r w:rsidRPr="0007681C">
              <w:rPr>
                <w:rFonts w:asciiTheme="minorHAnsi" w:hAnsiTheme="minorHAnsi"/>
                <w:sz w:val="20"/>
                <w:szCs w:val="20"/>
              </w:rPr>
              <w:t xml:space="preserve">. 7200 </w:t>
            </w:r>
            <w:proofErr w:type="spellStart"/>
            <w:r w:rsidRPr="0007681C">
              <w:rPr>
                <w:rFonts w:asciiTheme="minorHAnsi" w:hAnsiTheme="minorHAnsi"/>
                <w:sz w:val="20"/>
                <w:szCs w:val="20"/>
              </w:rPr>
              <w:t>obr</w:t>
            </w:r>
            <w:proofErr w:type="spellEnd"/>
            <w:r w:rsidRPr="0007681C">
              <w:rPr>
                <w:rFonts w:asciiTheme="minorHAnsi" w:hAnsiTheme="minorHAnsi"/>
                <w:sz w:val="20"/>
                <w:szCs w:val="20"/>
              </w:rPr>
              <w:t xml:space="preserve">/min o pojemności 2TB,  6 dysków SAS SSD 2.5” o pojemności min 400 GB </w:t>
            </w:r>
          </w:p>
        </w:tc>
        <w:tc>
          <w:tcPr>
            <w:tcW w:w="6196" w:type="dxa"/>
            <w:gridSpan w:val="2"/>
          </w:tcPr>
          <w:p w:rsidR="004A0545" w:rsidRPr="002F3D39" w:rsidRDefault="004A0545" w:rsidP="00715226">
            <w:pPr>
              <w:spacing w:after="0" w:line="240" w:lineRule="auto"/>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8F0BAE" w:rsidRDefault="004A0545" w:rsidP="00D666ED">
            <w:pPr>
              <w:pStyle w:val="Akapitzlist"/>
              <w:numPr>
                <w:ilvl w:val="0"/>
                <w:numId w:val="12"/>
              </w:numPr>
              <w:spacing w:after="0" w:line="240" w:lineRule="auto"/>
              <w:rPr>
                <w:rFonts w:asciiTheme="minorHAnsi" w:hAnsiTheme="minorHAnsi"/>
                <w:sz w:val="20"/>
                <w:szCs w:val="20"/>
              </w:rPr>
            </w:pPr>
            <w:r w:rsidRPr="008F0BAE">
              <w:rPr>
                <w:rFonts w:asciiTheme="minorHAnsi" w:hAnsiTheme="minorHAnsi"/>
                <w:b/>
                <w:sz w:val="20"/>
                <w:szCs w:val="20"/>
              </w:rPr>
              <w:lastRenderedPageBreak/>
              <w:t>Switch centralny – 1 szt</w:t>
            </w:r>
            <w:r w:rsidRPr="008F0BAE">
              <w:rPr>
                <w:rFonts w:asciiTheme="minorHAnsi" w:hAnsiTheme="minorHAnsi"/>
                <w:sz w:val="20"/>
                <w:szCs w:val="20"/>
              </w:rPr>
              <w:t>.</w:t>
            </w:r>
          </w:p>
        </w:tc>
        <w:tc>
          <w:tcPr>
            <w:tcW w:w="6196" w:type="dxa"/>
            <w:gridSpan w:val="2"/>
            <w:shd w:val="clear" w:color="auto" w:fill="D9D9D9" w:themeFill="background1" w:themeFillShade="D9"/>
          </w:tcPr>
          <w:p w:rsidR="004A0545" w:rsidRPr="002F3D39" w:rsidRDefault="004A0545" w:rsidP="00715226">
            <w:pPr>
              <w:spacing w:after="0" w:line="240" w:lineRule="auto"/>
              <w:rPr>
                <w:rFonts w:asciiTheme="minorHAnsi" w:hAnsiTheme="minorHAnsi"/>
                <w:b/>
                <w:sz w:val="20"/>
                <w:szCs w:val="20"/>
              </w:rPr>
            </w:pPr>
          </w:p>
        </w:tc>
      </w:tr>
      <w:tr w:rsidR="004A0545" w:rsidRPr="008F2F2E" w:rsidTr="00FD3AC3">
        <w:trPr>
          <w:gridAfter w:val="1"/>
          <w:wAfter w:w="6" w:type="dxa"/>
          <w:trHeight w:val="270"/>
          <w:jc w:val="center"/>
        </w:trPr>
        <w:tc>
          <w:tcPr>
            <w:tcW w:w="817" w:type="dxa"/>
          </w:tcPr>
          <w:p w:rsidR="004A0545" w:rsidRPr="00061950" w:rsidRDefault="004A0545" w:rsidP="00D666ED">
            <w:pPr>
              <w:pStyle w:val="Akapitzlist"/>
              <w:numPr>
                <w:ilvl w:val="0"/>
                <w:numId w:val="14"/>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Wymagania fizyczne dotyczące urządzenia</w:t>
            </w:r>
          </w:p>
        </w:tc>
        <w:tc>
          <w:tcPr>
            <w:tcW w:w="5328" w:type="dxa"/>
          </w:tcPr>
          <w:p w:rsidR="004A0545" w:rsidRPr="001E4FC8" w:rsidRDefault="004A0545"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sidRPr="001E4FC8">
              <w:rPr>
                <w:rFonts w:asciiTheme="minorHAnsi" w:hAnsiTheme="minorHAnsi"/>
                <w:sz w:val="20"/>
                <w:szCs w:val="20"/>
              </w:rPr>
              <w:t xml:space="preserve">minimum 24 x 10 </w:t>
            </w:r>
            <w:proofErr w:type="spellStart"/>
            <w:r w:rsidRPr="001E4FC8">
              <w:rPr>
                <w:rFonts w:asciiTheme="minorHAnsi" w:hAnsiTheme="minorHAnsi"/>
                <w:sz w:val="20"/>
                <w:szCs w:val="20"/>
              </w:rPr>
              <w:t>Gb</w:t>
            </w:r>
            <w:proofErr w:type="spellEnd"/>
            <w:r w:rsidRPr="001E4FC8">
              <w:rPr>
                <w:rFonts w:asciiTheme="minorHAnsi" w:hAnsiTheme="minorHAnsi"/>
                <w:sz w:val="20"/>
                <w:szCs w:val="20"/>
              </w:rPr>
              <w:t>/s SFP+</w:t>
            </w:r>
          </w:p>
          <w:p w:rsidR="004A0545" w:rsidRDefault="004A0545"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sidRPr="001E4FC8">
              <w:rPr>
                <w:rFonts w:asciiTheme="minorHAnsi" w:hAnsiTheme="minorHAnsi"/>
                <w:sz w:val="20"/>
                <w:szCs w:val="20"/>
              </w:rPr>
              <w:t>minimum 4 x 10Gb/s Ethernet mogą być współdzielone</w:t>
            </w:r>
          </w:p>
          <w:p w:rsidR="008F2F2E" w:rsidRDefault="0007681C"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Pr>
                <w:rFonts w:asciiTheme="minorHAnsi" w:hAnsiTheme="minorHAnsi"/>
                <w:sz w:val="20"/>
                <w:szCs w:val="20"/>
              </w:rPr>
              <w:t xml:space="preserve">wraz z </w:t>
            </w:r>
            <w:r w:rsidR="008F2F2E">
              <w:rPr>
                <w:rFonts w:asciiTheme="minorHAnsi" w:hAnsiTheme="minorHAnsi"/>
                <w:sz w:val="20"/>
                <w:szCs w:val="20"/>
              </w:rPr>
              <w:t xml:space="preserve">24 szt. dołączonych modułów 10 </w:t>
            </w:r>
            <w:proofErr w:type="spellStart"/>
            <w:r w:rsidR="008F2F2E">
              <w:rPr>
                <w:rFonts w:asciiTheme="minorHAnsi" w:hAnsiTheme="minorHAnsi"/>
                <w:sz w:val="20"/>
                <w:szCs w:val="20"/>
              </w:rPr>
              <w:t>Gb</w:t>
            </w:r>
            <w:proofErr w:type="spellEnd"/>
            <w:r w:rsidR="008F2F2E">
              <w:rPr>
                <w:rFonts w:asciiTheme="minorHAnsi" w:hAnsiTheme="minorHAnsi"/>
                <w:sz w:val="20"/>
                <w:szCs w:val="20"/>
              </w:rPr>
              <w:t>/s LC duplex SPF+ w pełni kompatybilne z urządzeniem</w:t>
            </w:r>
          </w:p>
          <w:p w:rsidR="008F2F2E" w:rsidRPr="001E4FC8" w:rsidRDefault="0007681C" w:rsidP="00D666ED">
            <w:pPr>
              <w:pStyle w:val="Akapitzlist"/>
              <w:widowControl w:val="0"/>
              <w:numPr>
                <w:ilvl w:val="1"/>
                <w:numId w:val="38"/>
              </w:numPr>
              <w:tabs>
                <w:tab w:val="clear" w:pos="1080"/>
                <w:tab w:val="num" w:pos="483"/>
                <w:tab w:val="num" w:pos="767"/>
              </w:tabs>
              <w:suppressAutoHyphens/>
              <w:spacing w:after="0" w:line="240" w:lineRule="auto"/>
              <w:ind w:left="483" w:hanging="283"/>
              <w:rPr>
                <w:rFonts w:asciiTheme="minorHAnsi" w:hAnsiTheme="minorHAnsi"/>
                <w:sz w:val="20"/>
                <w:szCs w:val="20"/>
              </w:rPr>
            </w:pPr>
            <w:r>
              <w:rPr>
                <w:rFonts w:asciiTheme="minorHAnsi" w:hAnsiTheme="minorHAnsi"/>
                <w:sz w:val="20"/>
                <w:szCs w:val="20"/>
              </w:rPr>
              <w:t xml:space="preserve">wraz z </w:t>
            </w:r>
            <w:r w:rsidR="008F2F2E">
              <w:rPr>
                <w:rFonts w:asciiTheme="minorHAnsi" w:hAnsiTheme="minorHAnsi"/>
                <w:sz w:val="20"/>
                <w:szCs w:val="20"/>
              </w:rPr>
              <w:t xml:space="preserve">24 szt. dołączonych </w:t>
            </w:r>
            <w:hyperlink r:id="rId8" w:history="1">
              <w:proofErr w:type="spellStart"/>
              <w:r w:rsidR="008F2F2E">
                <w:rPr>
                  <w:rFonts w:asciiTheme="minorHAnsi" w:hAnsiTheme="minorHAnsi"/>
                  <w:sz w:val="20"/>
                  <w:szCs w:val="20"/>
                </w:rPr>
                <w:t>p</w:t>
              </w:r>
              <w:r w:rsidR="008F2F2E" w:rsidRPr="008F2F2E">
                <w:rPr>
                  <w:rFonts w:asciiTheme="minorHAnsi" w:hAnsiTheme="minorHAnsi"/>
                  <w:sz w:val="20"/>
                  <w:szCs w:val="20"/>
                </w:rPr>
                <w:t>atchcord</w:t>
              </w:r>
              <w:r w:rsidR="008F2F2E">
                <w:rPr>
                  <w:rFonts w:asciiTheme="minorHAnsi" w:hAnsiTheme="minorHAnsi"/>
                  <w:sz w:val="20"/>
                  <w:szCs w:val="20"/>
                </w:rPr>
                <w:t>ów</w:t>
              </w:r>
              <w:proofErr w:type="spellEnd"/>
              <w:r w:rsidR="008F2F2E">
                <w:rPr>
                  <w:rFonts w:asciiTheme="minorHAnsi" w:hAnsiTheme="minorHAnsi"/>
                  <w:sz w:val="20"/>
                  <w:szCs w:val="20"/>
                </w:rPr>
                <w:t xml:space="preserve"> światłowodowych</w:t>
              </w:r>
              <w:r w:rsidR="008F2F2E" w:rsidRPr="008F2F2E">
                <w:rPr>
                  <w:rFonts w:asciiTheme="minorHAnsi" w:hAnsiTheme="minorHAnsi"/>
                  <w:sz w:val="20"/>
                  <w:szCs w:val="20"/>
                </w:rPr>
                <w:t xml:space="preserve"> </w:t>
              </w:r>
              <w:r w:rsidR="008F2F2E">
                <w:rPr>
                  <w:rFonts w:asciiTheme="minorHAnsi" w:hAnsiTheme="minorHAnsi"/>
                  <w:sz w:val="20"/>
                  <w:szCs w:val="20"/>
                </w:rPr>
                <w:t>L</w:t>
              </w:r>
              <w:r w:rsidR="008F2F2E" w:rsidRPr="008F2F2E">
                <w:rPr>
                  <w:rFonts w:asciiTheme="minorHAnsi" w:hAnsiTheme="minorHAnsi"/>
                  <w:sz w:val="20"/>
                  <w:szCs w:val="20"/>
                </w:rPr>
                <w:t>C-LC</w:t>
              </w:r>
              <w:r w:rsidR="008F2F2E">
                <w:rPr>
                  <w:rFonts w:asciiTheme="minorHAnsi" w:hAnsiTheme="minorHAnsi"/>
                  <w:sz w:val="20"/>
                  <w:szCs w:val="20"/>
                </w:rPr>
                <w:t xml:space="preserve"> SM du</w:t>
              </w:r>
              <w:r w:rsidR="008F2F2E" w:rsidRPr="008F2F2E">
                <w:rPr>
                  <w:rFonts w:asciiTheme="minorHAnsi" w:hAnsiTheme="minorHAnsi"/>
                  <w:sz w:val="20"/>
                  <w:szCs w:val="20"/>
                </w:rPr>
                <w:t xml:space="preserve">plex G.652D </w:t>
              </w:r>
              <w:r w:rsidR="008F2F2E">
                <w:rPr>
                  <w:rFonts w:asciiTheme="minorHAnsi" w:hAnsiTheme="minorHAnsi"/>
                  <w:sz w:val="20"/>
                  <w:szCs w:val="20"/>
                </w:rPr>
                <w:t xml:space="preserve"> o długości </w:t>
              </w:r>
              <w:r w:rsidR="008F2F2E" w:rsidRPr="008F2F2E">
                <w:rPr>
                  <w:rFonts w:asciiTheme="minorHAnsi" w:hAnsiTheme="minorHAnsi"/>
                  <w:sz w:val="20"/>
                  <w:szCs w:val="20"/>
                </w:rPr>
                <w:t>1m</w:t>
              </w:r>
            </w:hyperlink>
          </w:p>
          <w:p w:rsidR="004A0545" w:rsidRPr="001E4FC8" w:rsidRDefault="004A0545"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sidRPr="001E4FC8">
              <w:rPr>
                <w:rFonts w:asciiTheme="minorHAnsi" w:hAnsiTheme="minorHAnsi"/>
                <w:sz w:val="20"/>
                <w:szCs w:val="20"/>
              </w:rPr>
              <w:t>Port USB</w:t>
            </w:r>
          </w:p>
          <w:p w:rsidR="004A0545" w:rsidRPr="001E4FC8" w:rsidRDefault="004A0545"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sidRPr="001E4FC8">
              <w:rPr>
                <w:rFonts w:asciiTheme="minorHAnsi" w:hAnsiTheme="minorHAnsi"/>
                <w:sz w:val="20"/>
                <w:szCs w:val="20"/>
              </w:rPr>
              <w:t>Port RS-232</w:t>
            </w:r>
          </w:p>
          <w:p w:rsidR="004A0545" w:rsidRPr="001E4FC8" w:rsidRDefault="004A0545"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sidRPr="001E4FC8">
              <w:rPr>
                <w:rFonts w:asciiTheme="minorHAnsi" w:hAnsiTheme="minorHAnsi"/>
                <w:sz w:val="20"/>
                <w:szCs w:val="20"/>
              </w:rPr>
              <w:t>Wymaga się aby przełącznik posiadał możliwość instalacji redundantnego zasilacza wymianę</w:t>
            </w:r>
          </w:p>
          <w:p w:rsidR="008E38F8" w:rsidRPr="008F2F2E" w:rsidRDefault="004A0545" w:rsidP="00D666ED">
            <w:pPr>
              <w:pStyle w:val="Akapitzlist"/>
              <w:widowControl w:val="0"/>
              <w:numPr>
                <w:ilvl w:val="0"/>
                <w:numId w:val="38"/>
              </w:numPr>
              <w:tabs>
                <w:tab w:val="clear" w:pos="720"/>
                <w:tab w:val="num" w:pos="483"/>
              </w:tabs>
              <w:suppressAutoHyphens/>
              <w:spacing w:after="0" w:line="240" w:lineRule="auto"/>
              <w:ind w:left="483" w:hanging="283"/>
              <w:rPr>
                <w:rFonts w:asciiTheme="minorHAnsi" w:hAnsiTheme="minorHAnsi"/>
                <w:sz w:val="20"/>
                <w:szCs w:val="20"/>
              </w:rPr>
            </w:pPr>
            <w:r w:rsidRPr="001E4FC8">
              <w:rPr>
                <w:rFonts w:asciiTheme="minorHAnsi" w:hAnsiTheme="minorHAnsi"/>
                <w:sz w:val="20"/>
                <w:szCs w:val="20"/>
              </w:rPr>
              <w:t xml:space="preserve">Przełącznik powinien mieć możliwość tworzenia stosu minimum 4 urządzeń. Minimalna wydajność stosu w trybie </w:t>
            </w:r>
            <w:proofErr w:type="spellStart"/>
            <w:r w:rsidRPr="001E4FC8">
              <w:rPr>
                <w:rFonts w:asciiTheme="minorHAnsi" w:hAnsiTheme="minorHAnsi"/>
                <w:sz w:val="20"/>
                <w:szCs w:val="20"/>
              </w:rPr>
              <w:t>full</w:t>
            </w:r>
            <w:proofErr w:type="spellEnd"/>
            <w:r w:rsidRPr="001E4FC8">
              <w:rPr>
                <w:rFonts w:asciiTheme="minorHAnsi" w:hAnsiTheme="minorHAnsi"/>
                <w:sz w:val="20"/>
                <w:szCs w:val="20"/>
              </w:rPr>
              <w:t xml:space="preserve"> duplex to 80Gb/s</w:t>
            </w:r>
          </w:p>
        </w:tc>
        <w:tc>
          <w:tcPr>
            <w:tcW w:w="6196" w:type="dxa"/>
            <w:gridSpan w:val="2"/>
          </w:tcPr>
          <w:p w:rsidR="004A0545" w:rsidRPr="008F2F2E" w:rsidRDefault="004A0545" w:rsidP="003F068F">
            <w:pPr>
              <w:widowControl w:val="0"/>
              <w:suppressAutoHyphens/>
              <w:spacing w:after="0" w:line="240" w:lineRule="auto"/>
              <w:ind w:left="720"/>
              <w:rPr>
                <w:rFonts w:asciiTheme="minorHAnsi" w:hAnsiTheme="minorHAnsi"/>
                <w:sz w:val="20"/>
                <w:szCs w:val="20"/>
              </w:rPr>
            </w:pPr>
          </w:p>
        </w:tc>
      </w:tr>
      <w:tr w:rsidR="004A0545" w:rsidRPr="00255D0D" w:rsidTr="00FD3AC3">
        <w:trPr>
          <w:gridAfter w:val="1"/>
          <w:wAfter w:w="6" w:type="dxa"/>
          <w:trHeight w:val="270"/>
          <w:jc w:val="center"/>
        </w:trPr>
        <w:tc>
          <w:tcPr>
            <w:tcW w:w="817" w:type="dxa"/>
          </w:tcPr>
          <w:p w:rsidR="004A0545" w:rsidRPr="008F2F2E" w:rsidRDefault="004A0545" w:rsidP="00715226">
            <w:pPr>
              <w:spacing w:after="0" w:line="240" w:lineRule="auto"/>
              <w:rPr>
                <w:rFonts w:asciiTheme="minorHAnsi" w:hAnsiTheme="minorHAnsi"/>
                <w:sz w:val="20"/>
                <w:szCs w:val="20"/>
              </w:rPr>
            </w:pPr>
          </w:p>
          <w:p w:rsidR="004A0545" w:rsidRPr="008F2F2E" w:rsidRDefault="004A0545" w:rsidP="00D666ED">
            <w:pPr>
              <w:pStyle w:val="Akapitzlist"/>
              <w:numPr>
                <w:ilvl w:val="0"/>
                <w:numId w:val="14"/>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Wymagania dotyczące obsługiwanych standardów oraz funkcji</w:t>
            </w:r>
          </w:p>
        </w:tc>
        <w:tc>
          <w:tcPr>
            <w:tcW w:w="5328" w:type="dxa"/>
          </w:tcPr>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IEEE 802.1Q (do 4k VLAN ID)</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IEEE 802.1p (</w:t>
            </w:r>
            <w:proofErr w:type="spellStart"/>
            <w:r w:rsidRPr="002F3D39">
              <w:rPr>
                <w:rFonts w:asciiTheme="minorHAnsi" w:hAnsiTheme="minorHAnsi"/>
                <w:sz w:val="20"/>
                <w:szCs w:val="20"/>
              </w:rPr>
              <w:t>CoS</w:t>
            </w:r>
            <w:proofErr w:type="spellEnd"/>
            <w:r w:rsidRPr="002F3D39">
              <w:rPr>
                <w:rFonts w:asciiTheme="minorHAnsi" w:hAnsiTheme="minorHAnsi"/>
                <w:sz w:val="20"/>
                <w:szCs w:val="20"/>
              </w:rPr>
              <w:t>)</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IEEE 802.1D </w:t>
            </w:r>
            <w:proofErr w:type="spellStart"/>
            <w:r w:rsidRPr="002F3D39">
              <w:rPr>
                <w:rFonts w:asciiTheme="minorHAnsi" w:hAnsiTheme="minorHAnsi"/>
                <w:sz w:val="20"/>
                <w:szCs w:val="20"/>
              </w:rPr>
              <w:t>Spanning</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Tree</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Protocol</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lang w:val="en-US"/>
              </w:rPr>
            </w:pPr>
            <w:r w:rsidRPr="002F3D39">
              <w:rPr>
                <w:rFonts w:asciiTheme="minorHAnsi" w:hAnsiTheme="minorHAnsi"/>
                <w:sz w:val="20"/>
                <w:szCs w:val="20"/>
                <w:lang w:val="en-US"/>
              </w:rPr>
              <w:t>IEEE 802.1v Protocol VLAN &amp; Port VLAN</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Voice VLAN</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Guest</w:t>
            </w:r>
            <w:proofErr w:type="spellEnd"/>
            <w:r w:rsidRPr="002F3D39">
              <w:rPr>
                <w:rFonts w:asciiTheme="minorHAnsi" w:hAnsiTheme="minorHAnsi"/>
                <w:sz w:val="20"/>
                <w:szCs w:val="20"/>
              </w:rPr>
              <w:t xml:space="preserve"> VLAN</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IP </w:t>
            </w:r>
            <w:proofErr w:type="spellStart"/>
            <w:r w:rsidRPr="002F3D39">
              <w:rPr>
                <w:rFonts w:asciiTheme="minorHAnsi" w:hAnsiTheme="minorHAnsi"/>
                <w:sz w:val="20"/>
                <w:szCs w:val="20"/>
              </w:rPr>
              <w:t>subnet</w:t>
            </w:r>
            <w:proofErr w:type="spellEnd"/>
            <w:r w:rsidRPr="002F3D39">
              <w:rPr>
                <w:rFonts w:asciiTheme="minorHAnsi" w:hAnsiTheme="minorHAnsi"/>
                <w:sz w:val="20"/>
                <w:szCs w:val="20"/>
              </w:rPr>
              <w:t xml:space="preserve"> VLAN</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VLAN w oparciu o MAC</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lastRenderedPageBreak/>
              <w:t>IEEE 802.1 Q-in-Q</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IEEE 802.1w </w:t>
            </w:r>
            <w:proofErr w:type="spellStart"/>
            <w:r w:rsidRPr="002F3D39">
              <w:rPr>
                <w:rFonts w:asciiTheme="minorHAnsi" w:hAnsiTheme="minorHAnsi"/>
                <w:sz w:val="20"/>
                <w:szCs w:val="20"/>
              </w:rPr>
              <w:t>Rapid</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Spanning</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Tree</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IEEE 802.1s </w:t>
            </w:r>
            <w:proofErr w:type="spellStart"/>
            <w:r w:rsidRPr="002F3D39">
              <w:rPr>
                <w:rFonts w:asciiTheme="minorHAnsi" w:hAnsiTheme="minorHAnsi"/>
                <w:sz w:val="20"/>
                <w:szCs w:val="20"/>
              </w:rPr>
              <w:t>Multiple</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Spanning</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Tree</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lang w:val="en-US"/>
              </w:rPr>
            </w:pPr>
            <w:r w:rsidRPr="002F3D39">
              <w:rPr>
                <w:rFonts w:asciiTheme="minorHAnsi" w:hAnsiTheme="minorHAnsi"/>
                <w:sz w:val="20"/>
                <w:szCs w:val="20"/>
                <w:lang w:val="en-US"/>
              </w:rPr>
              <w:t xml:space="preserve">IEEE 802.3ad (Static </w:t>
            </w:r>
            <w:proofErr w:type="spellStart"/>
            <w:r w:rsidRPr="002F3D39">
              <w:rPr>
                <w:rFonts w:asciiTheme="minorHAnsi" w:hAnsiTheme="minorHAnsi"/>
                <w:sz w:val="20"/>
                <w:szCs w:val="20"/>
                <w:lang w:val="en-US"/>
              </w:rPr>
              <w:t>lub</w:t>
            </w:r>
            <w:proofErr w:type="spellEnd"/>
            <w:r w:rsidRPr="002F3D39">
              <w:rPr>
                <w:rFonts w:asciiTheme="minorHAnsi" w:hAnsiTheme="minorHAnsi"/>
                <w:sz w:val="20"/>
                <w:szCs w:val="20"/>
                <w:lang w:val="en-US"/>
              </w:rPr>
              <w:t xml:space="preserve"> LACP) do 48 trunks</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IEEE 802.1x</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lang w:val="en-US"/>
              </w:rPr>
            </w:pPr>
            <w:r w:rsidRPr="002F3D39">
              <w:rPr>
                <w:rFonts w:asciiTheme="minorHAnsi" w:hAnsiTheme="minorHAnsi"/>
                <w:sz w:val="20"/>
                <w:szCs w:val="20"/>
                <w:lang w:val="en-US"/>
              </w:rPr>
              <w:t>IGMP v1, v2, v3 snooping support</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IGMP </w:t>
            </w:r>
            <w:proofErr w:type="spellStart"/>
            <w:r w:rsidRPr="002F3D39">
              <w:rPr>
                <w:rFonts w:asciiTheme="minorHAnsi" w:hAnsiTheme="minorHAnsi"/>
                <w:sz w:val="20"/>
                <w:szCs w:val="20"/>
              </w:rPr>
              <w:t>querier</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Ochrona przed burzami broadcast, </w:t>
            </w:r>
            <w:proofErr w:type="spellStart"/>
            <w:r w:rsidRPr="002F3D39">
              <w:rPr>
                <w:rFonts w:asciiTheme="minorHAnsi" w:hAnsiTheme="minorHAnsi"/>
                <w:sz w:val="20"/>
                <w:szCs w:val="20"/>
              </w:rPr>
              <w:t>multicast</w:t>
            </w:r>
            <w:proofErr w:type="spellEnd"/>
            <w:r w:rsidRPr="002F3D39">
              <w:rPr>
                <w:rFonts w:asciiTheme="minorHAnsi" w:hAnsiTheme="minorHAnsi"/>
                <w:sz w:val="20"/>
                <w:szCs w:val="20"/>
              </w:rPr>
              <w:t xml:space="preserve"> oraz </w:t>
            </w:r>
            <w:proofErr w:type="spellStart"/>
            <w:r w:rsidRPr="002F3D39">
              <w:rPr>
                <w:rFonts w:asciiTheme="minorHAnsi" w:hAnsiTheme="minorHAnsi"/>
                <w:sz w:val="20"/>
                <w:szCs w:val="20"/>
              </w:rPr>
              <w:t>unicast</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Filtering</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multicast</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Port </w:t>
            </w:r>
            <w:proofErr w:type="spellStart"/>
            <w:r w:rsidRPr="002F3D39">
              <w:rPr>
                <w:rFonts w:asciiTheme="minorHAnsi" w:hAnsiTheme="minorHAnsi"/>
                <w:sz w:val="20"/>
                <w:szCs w:val="20"/>
              </w:rPr>
              <w:t>locking</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Ograniczenie przepustowości na wejściu co 1 </w:t>
            </w:r>
            <w:proofErr w:type="spellStart"/>
            <w:r w:rsidRPr="002F3D39">
              <w:rPr>
                <w:rFonts w:asciiTheme="minorHAnsi" w:hAnsiTheme="minorHAnsi"/>
                <w:sz w:val="20"/>
                <w:szCs w:val="20"/>
              </w:rPr>
              <w:t>Kb</w:t>
            </w:r>
            <w:proofErr w:type="spellEnd"/>
            <w:r w:rsidRPr="002F3D39">
              <w:rPr>
                <w:rFonts w:asciiTheme="minorHAnsi" w:hAnsiTheme="minorHAnsi"/>
                <w:sz w:val="20"/>
                <w:szCs w:val="20"/>
              </w:rPr>
              <w:t>/s</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GARP/GVRP/GMRP</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DHCP </w:t>
            </w:r>
            <w:proofErr w:type="spellStart"/>
            <w:r w:rsidRPr="002F3D39">
              <w:rPr>
                <w:rFonts w:asciiTheme="minorHAnsi" w:hAnsiTheme="minorHAnsi"/>
                <w:sz w:val="20"/>
                <w:szCs w:val="20"/>
              </w:rPr>
              <w:t>snooping</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IP </w:t>
            </w:r>
            <w:proofErr w:type="spellStart"/>
            <w:r w:rsidRPr="002F3D39">
              <w:rPr>
                <w:rFonts w:asciiTheme="minorHAnsi" w:hAnsiTheme="minorHAnsi"/>
                <w:sz w:val="20"/>
                <w:szCs w:val="20"/>
              </w:rPr>
              <w:t>source</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guard</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Dynamic</w:t>
            </w:r>
            <w:proofErr w:type="spellEnd"/>
            <w:r w:rsidRPr="002F3D39">
              <w:rPr>
                <w:rFonts w:asciiTheme="minorHAnsi" w:hAnsiTheme="minorHAnsi"/>
                <w:sz w:val="20"/>
                <w:szCs w:val="20"/>
              </w:rPr>
              <w:t xml:space="preserve"> ARP </w:t>
            </w:r>
            <w:proofErr w:type="spellStart"/>
            <w:r w:rsidRPr="002F3D39">
              <w:rPr>
                <w:rFonts w:asciiTheme="minorHAnsi" w:hAnsiTheme="minorHAnsi"/>
                <w:sz w:val="20"/>
                <w:szCs w:val="20"/>
              </w:rPr>
              <w:t>inspection</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TACACS+</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LLDP</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LLDP-MED</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ISDP</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sFlow</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DoS</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Private</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group</w:t>
            </w:r>
            <w:proofErr w:type="spellEnd"/>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proofErr w:type="spellStart"/>
            <w:r w:rsidRPr="002F3D39">
              <w:rPr>
                <w:rFonts w:asciiTheme="minorHAnsi" w:hAnsiTheme="minorHAnsi"/>
                <w:sz w:val="20"/>
                <w:szCs w:val="20"/>
              </w:rPr>
              <w:t>Protected</w:t>
            </w:r>
            <w:proofErr w:type="spellEnd"/>
            <w:r w:rsidRPr="002F3D39">
              <w:rPr>
                <w:rFonts w:asciiTheme="minorHAnsi" w:hAnsiTheme="minorHAnsi"/>
                <w:sz w:val="20"/>
                <w:szCs w:val="20"/>
              </w:rPr>
              <w:t xml:space="preserve"> port</w:t>
            </w:r>
          </w:p>
          <w:p w:rsidR="004A0545" w:rsidRPr="002F3D39" w:rsidRDefault="004A0545" w:rsidP="00D666ED">
            <w:pPr>
              <w:widowControl w:val="0"/>
              <w:numPr>
                <w:ilvl w:val="0"/>
                <w:numId w:val="37"/>
              </w:numPr>
              <w:suppressAutoHyphens/>
              <w:spacing w:after="0" w:line="240" w:lineRule="auto"/>
              <w:rPr>
                <w:rFonts w:asciiTheme="minorHAnsi" w:hAnsiTheme="minorHAnsi"/>
                <w:sz w:val="20"/>
                <w:szCs w:val="20"/>
              </w:rPr>
            </w:pPr>
            <w:r w:rsidRPr="002F3D39">
              <w:rPr>
                <w:rFonts w:asciiTheme="minorHAnsi" w:hAnsiTheme="minorHAnsi"/>
                <w:sz w:val="20"/>
                <w:szCs w:val="20"/>
              </w:rPr>
              <w:t xml:space="preserve">DHCP L2 </w:t>
            </w:r>
            <w:proofErr w:type="spellStart"/>
            <w:r w:rsidRPr="002F3D39">
              <w:rPr>
                <w:rFonts w:asciiTheme="minorHAnsi" w:hAnsiTheme="minorHAnsi"/>
                <w:sz w:val="20"/>
                <w:szCs w:val="20"/>
              </w:rPr>
              <w:t>relay</w:t>
            </w:r>
            <w:proofErr w:type="spellEnd"/>
          </w:p>
        </w:tc>
        <w:tc>
          <w:tcPr>
            <w:tcW w:w="6196" w:type="dxa"/>
            <w:gridSpan w:val="2"/>
          </w:tcPr>
          <w:p w:rsidR="004A0545" w:rsidRPr="002F3D39" w:rsidRDefault="004A0545" w:rsidP="0007681C">
            <w:pPr>
              <w:widowControl w:val="0"/>
              <w:suppressAutoHyphens/>
              <w:spacing w:after="0" w:line="240" w:lineRule="auto"/>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8F0BAE" w:rsidRDefault="004A0545" w:rsidP="00D666ED">
            <w:pPr>
              <w:pStyle w:val="Akapitzlist"/>
              <w:numPr>
                <w:ilvl w:val="0"/>
                <w:numId w:val="12"/>
              </w:numPr>
              <w:spacing w:after="0" w:line="240" w:lineRule="auto"/>
              <w:rPr>
                <w:rFonts w:asciiTheme="minorHAnsi" w:hAnsiTheme="minorHAnsi"/>
                <w:b/>
                <w:sz w:val="20"/>
                <w:szCs w:val="20"/>
              </w:rPr>
            </w:pPr>
            <w:r w:rsidRPr="008F0BAE">
              <w:rPr>
                <w:rFonts w:asciiTheme="minorHAnsi" w:hAnsiTheme="minorHAnsi"/>
                <w:b/>
                <w:sz w:val="20"/>
                <w:szCs w:val="20"/>
              </w:rPr>
              <w:t xml:space="preserve">Backup – 1 szt. </w:t>
            </w:r>
          </w:p>
        </w:tc>
        <w:tc>
          <w:tcPr>
            <w:tcW w:w="6196" w:type="dxa"/>
            <w:gridSpan w:val="2"/>
            <w:shd w:val="clear" w:color="auto" w:fill="D9D9D9" w:themeFill="background1" w:themeFillShade="D9"/>
          </w:tcPr>
          <w:p w:rsidR="004A0545" w:rsidRPr="002F3D39"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270"/>
          <w:jc w:val="center"/>
        </w:trPr>
        <w:tc>
          <w:tcPr>
            <w:tcW w:w="817" w:type="dxa"/>
          </w:tcPr>
          <w:p w:rsidR="004A0545" w:rsidRPr="00061950" w:rsidRDefault="004A0545" w:rsidP="00D666ED">
            <w:pPr>
              <w:pStyle w:val="Akapitzlist"/>
              <w:numPr>
                <w:ilvl w:val="0"/>
                <w:numId w:val="15"/>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1E4FC8" w:rsidRPr="002F3D39" w:rsidRDefault="004A0545" w:rsidP="008F2F2E">
            <w:pPr>
              <w:spacing w:after="0" w:line="240" w:lineRule="auto"/>
              <w:rPr>
                <w:rFonts w:asciiTheme="minorHAnsi" w:hAnsiTheme="minorHAnsi"/>
                <w:sz w:val="20"/>
                <w:szCs w:val="20"/>
              </w:rPr>
            </w:pPr>
            <w:r>
              <w:rPr>
                <w:rFonts w:asciiTheme="minorHAnsi" w:hAnsiTheme="minorHAnsi"/>
                <w:sz w:val="20"/>
                <w:szCs w:val="20"/>
              </w:rPr>
              <w:t>Rozwiązanie do tworzenia kopii bezpieczeństwa maszyn wirtualnych w środowisku Hyper-V</w:t>
            </w:r>
            <w:r w:rsidRPr="0081501A">
              <w:rPr>
                <w:rFonts w:asciiTheme="minorHAnsi" w:hAnsiTheme="minorHAnsi"/>
                <w:sz w:val="20"/>
                <w:szCs w:val="20"/>
              </w:rPr>
              <w:t xml:space="preserve">. </w:t>
            </w:r>
            <w:r>
              <w:rPr>
                <w:rFonts w:asciiTheme="minorHAnsi" w:hAnsiTheme="minorHAnsi"/>
                <w:sz w:val="20"/>
                <w:szCs w:val="20"/>
              </w:rPr>
              <w:t xml:space="preserve">System musi posiadać </w:t>
            </w:r>
            <w:r w:rsidRPr="00FD6CB1">
              <w:rPr>
                <w:rFonts w:asciiTheme="minorHAnsi" w:hAnsiTheme="minorHAnsi"/>
                <w:sz w:val="20"/>
                <w:szCs w:val="20"/>
              </w:rPr>
              <w:t>Portal przywracania plików z automatycznym wykrywaniem maszyn wirtualnych i automatycznym delegowaniem na podstawie członkostwa w grupie administratorów lokalnych.</w:t>
            </w:r>
            <w:r>
              <w:t xml:space="preserve"> </w:t>
            </w:r>
            <w:r w:rsidRPr="001F354D">
              <w:rPr>
                <w:rFonts w:asciiTheme="minorHAnsi" w:hAnsiTheme="minorHAnsi"/>
                <w:sz w:val="20"/>
                <w:szCs w:val="20"/>
              </w:rPr>
              <w:t xml:space="preserve">System musi umożliwiać odzyskanie całej maszyny wirtualnej </w:t>
            </w:r>
            <w:r w:rsidRPr="001F354D">
              <w:rPr>
                <w:rFonts w:asciiTheme="minorHAnsi" w:hAnsiTheme="minorHAnsi"/>
                <w:sz w:val="20"/>
                <w:szCs w:val="20"/>
              </w:rPr>
              <w:lastRenderedPageBreak/>
              <w:t xml:space="preserve">na pierwotnym lub innym hoście. Zawiera funkcję szybkiego wycofywania w celu przywracania tylko zmienionych bloków. System musi umożliwiać szybkie przywracanie usług przez uruchomienie maszyny wirtualnej bezpośrednio z pliku kopii zapasowej w zwykłej pamięci masowej. </w:t>
            </w:r>
            <w:r>
              <w:rPr>
                <w:rFonts w:asciiTheme="minorHAnsi" w:hAnsiTheme="minorHAnsi"/>
                <w:sz w:val="20"/>
                <w:szCs w:val="20"/>
              </w:rPr>
              <w:t>System musi umożliwiać</w:t>
            </w:r>
            <w:r w:rsidRPr="001F354D">
              <w:rPr>
                <w:rFonts w:asciiTheme="minorHAnsi" w:hAnsiTheme="minorHAnsi"/>
                <w:sz w:val="20"/>
                <w:szCs w:val="20"/>
              </w:rPr>
              <w:t xml:space="preserve"> </w:t>
            </w:r>
            <w:proofErr w:type="spellStart"/>
            <w:r w:rsidRPr="001F354D">
              <w:rPr>
                <w:rFonts w:asciiTheme="minorHAnsi" w:hAnsiTheme="minorHAnsi"/>
                <w:sz w:val="20"/>
                <w:szCs w:val="20"/>
              </w:rPr>
              <w:t>bezagentowe</w:t>
            </w:r>
            <w:proofErr w:type="spellEnd"/>
            <w:r w:rsidRPr="001F354D">
              <w:rPr>
                <w:rFonts w:asciiTheme="minorHAnsi" w:hAnsiTheme="minorHAnsi"/>
                <w:sz w:val="20"/>
                <w:szCs w:val="20"/>
              </w:rPr>
              <w:t xml:space="preserve"> tworzenie kopii zapasowych dzienników transakcji, zarządzanie zarchiwizowanymi dziennikami i odzyskiwanie baz danych na poziomie transakcji na pierwotny lub nowy serwer Oracle.</w:t>
            </w:r>
            <w:r w:rsidRPr="00FD6CB1">
              <w:rPr>
                <w:rFonts w:asciiTheme="minorHAnsi" w:hAnsiTheme="minorHAnsi"/>
                <w:sz w:val="20"/>
                <w:szCs w:val="20"/>
              </w:rPr>
              <w:t xml:space="preserve"> </w:t>
            </w:r>
            <w:r>
              <w:rPr>
                <w:rFonts w:asciiTheme="minorHAnsi" w:hAnsiTheme="minorHAnsi"/>
                <w:sz w:val="20"/>
                <w:szCs w:val="20"/>
              </w:rPr>
              <w:t>System musi umożliwiać</w:t>
            </w:r>
            <w:r w:rsidRPr="001F354D">
              <w:rPr>
                <w:rFonts w:asciiTheme="minorHAnsi" w:hAnsiTheme="minorHAnsi"/>
                <w:sz w:val="20"/>
                <w:szCs w:val="20"/>
              </w:rPr>
              <w:t xml:space="preserve"> odzyskiwanie poszczególnych obiektów </w:t>
            </w:r>
            <w:r>
              <w:rPr>
                <w:rFonts w:asciiTheme="minorHAnsi" w:hAnsiTheme="minorHAnsi"/>
                <w:sz w:val="20"/>
                <w:szCs w:val="20"/>
              </w:rPr>
              <w:t>dowolnej</w:t>
            </w:r>
            <w:r w:rsidRPr="001F354D">
              <w:rPr>
                <w:rFonts w:asciiTheme="minorHAnsi" w:hAnsiTheme="minorHAnsi"/>
                <w:sz w:val="20"/>
                <w:szCs w:val="20"/>
              </w:rPr>
              <w:t xml:space="preserve"> </w:t>
            </w:r>
            <w:proofErr w:type="spellStart"/>
            <w:r w:rsidRPr="001F354D">
              <w:rPr>
                <w:rFonts w:asciiTheme="minorHAnsi" w:hAnsiTheme="minorHAnsi"/>
                <w:sz w:val="20"/>
                <w:szCs w:val="20"/>
              </w:rPr>
              <w:t>zwirtualizowanej</w:t>
            </w:r>
            <w:proofErr w:type="spellEnd"/>
            <w:r w:rsidRPr="001F354D">
              <w:rPr>
                <w:rFonts w:asciiTheme="minorHAnsi" w:hAnsiTheme="minorHAnsi"/>
                <w:sz w:val="20"/>
                <w:szCs w:val="20"/>
              </w:rPr>
              <w:t xml:space="preserve"> aplikacji, w tym baz danych </w:t>
            </w:r>
            <w:proofErr w:type="spellStart"/>
            <w:r w:rsidRPr="001F354D">
              <w:rPr>
                <w:rFonts w:asciiTheme="minorHAnsi" w:hAnsiTheme="minorHAnsi"/>
                <w:sz w:val="20"/>
                <w:szCs w:val="20"/>
              </w:rPr>
              <w:t>PostgreSQL</w:t>
            </w:r>
            <w:proofErr w:type="spellEnd"/>
            <w:r w:rsidRPr="001F354D">
              <w:rPr>
                <w:rFonts w:asciiTheme="minorHAnsi" w:hAnsiTheme="minorHAnsi"/>
                <w:sz w:val="20"/>
                <w:szCs w:val="20"/>
              </w:rPr>
              <w:t xml:space="preserve"> i MySQL, przez uruchomienie maszyny wirtualnej bezpośrednio z pliku kopii zapasowej w izolowanym środowisku oraz uzyskanie dostępu do aplikacji przy użyciu macierzystych narzędzi do zarządzania. </w:t>
            </w:r>
            <w:r>
              <w:rPr>
                <w:rFonts w:asciiTheme="minorHAnsi" w:hAnsiTheme="minorHAnsi"/>
                <w:sz w:val="20"/>
                <w:szCs w:val="20"/>
              </w:rPr>
              <w:t>System musi umożliwiać tworzenie kopii zapasowych</w:t>
            </w:r>
            <w:r w:rsidRPr="0081501A">
              <w:rPr>
                <w:rFonts w:asciiTheme="minorHAnsi" w:hAnsiTheme="minorHAnsi"/>
                <w:sz w:val="20"/>
                <w:szCs w:val="20"/>
              </w:rPr>
              <w:t xml:space="preserve"> maszyn wirtualnych na poziomie obrazów — tworzenie spójnych aplikacyjnie kopii zapasowych za pomocą zaawansowanego przetwarzania uwzględniającego specyfikę aplikacji</w:t>
            </w:r>
            <w:r>
              <w:rPr>
                <w:rFonts w:asciiTheme="minorHAnsi" w:hAnsiTheme="minorHAnsi"/>
                <w:sz w:val="20"/>
                <w:szCs w:val="20"/>
              </w:rPr>
              <w:t>.</w:t>
            </w:r>
            <w:r w:rsidRPr="0081501A">
              <w:rPr>
                <w:rFonts w:asciiTheme="minorHAnsi" w:hAnsiTheme="minorHAnsi"/>
                <w:sz w:val="20"/>
                <w:szCs w:val="20"/>
              </w:rPr>
              <w:t xml:space="preserve"> Tworzenie kopii zapasowych z migawek pamięci masowej HPE, </w:t>
            </w:r>
            <w:proofErr w:type="spellStart"/>
            <w:r w:rsidRPr="0081501A">
              <w:rPr>
                <w:rFonts w:asciiTheme="minorHAnsi" w:hAnsiTheme="minorHAnsi"/>
                <w:sz w:val="20"/>
                <w:szCs w:val="20"/>
              </w:rPr>
              <w:t>NetApp</w:t>
            </w:r>
            <w:proofErr w:type="spellEnd"/>
            <w:r w:rsidRPr="0081501A">
              <w:rPr>
                <w:rFonts w:asciiTheme="minorHAnsi" w:hAnsiTheme="minorHAnsi"/>
                <w:sz w:val="20"/>
                <w:szCs w:val="20"/>
              </w:rPr>
              <w:t>, EMC i repozytorium pozwalające utworzyć jedną wirtualną pulę pamięci masowej, do której można przypisywać kopie zapasowe</w:t>
            </w:r>
            <w:r>
              <w:rPr>
                <w:rFonts w:asciiTheme="minorHAnsi" w:hAnsiTheme="minorHAnsi"/>
                <w:sz w:val="20"/>
                <w:szCs w:val="20"/>
              </w:rPr>
              <w:t>. Możliwość p</w:t>
            </w:r>
            <w:r w:rsidRPr="0081501A">
              <w:rPr>
                <w:rFonts w:asciiTheme="minorHAnsi" w:hAnsiTheme="minorHAnsi"/>
                <w:sz w:val="20"/>
                <w:szCs w:val="20"/>
              </w:rPr>
              <w:t>rzesyłanie kopii zapasowych do lokalizacji zewnętrznej bez wdrażania odrębnej, złożonej infrastruktury i pono</w:t>
            </w:r>
            <w:r>
              <w:rPr>
                <w:rFonts w:asciiTheme="minorHAnsi" w:hAnsiTheme="minorHAnsi"/>
                <w:sz w:val="20"/>
                <w:szCs w:val="20"/>
              </w:rPr>
              <w:t xml:space="preserve">szenia związanych z nią kosztów. System musi umożliwiać </w:t>
            </w:r>
            <w:r w:rsidRPr="0081501A">
              <w:rPr>
                <w:rFonts w:asciiTheme="minorHAnsi" w:hAnsiTheme="minorHAnsi"/>
                <w:sz w:val="20"/>
                <w:szCs w:val="20"/>
              </w:rPr>
              <w:t>szybkie i bezpieczne tworzenie kopii zapasowych w chmur</w:t>
            </w:r>
            <w:r>
              <w:rPr>
                <w:rFonts w:asciiTheme="minorHAnsi" w:hAnsiTheme="minorHAnsi"/>
                <w:sz w:val="20"/>
                <w:szCs w:val="20"/>
              </w:rPr>
              <w:t>ze za pośrednictwem usługodawcy. System musi umożliwiać a</w:t>
            </w:r>
            <w:r w:rsidRPr="0081501A">
              <w:rPr>
                <w:rFonts w:asciiTheme="minorHAnsi" w:hAnsiTheme="minorHAnsi"/>
                <w:sz w:val="20"/>
                <w:szCs w:val="20"/>
              </w:rPr>
              <w:t>utomatyczne testowanie i weryfikowanie każdej kopii zapasowej i każdej maszyny wirtualnej pod kątem możliwości odzyskania danych</w:t>
            </w:r>
            <w:r>
              <w:rPr>
                <w:rFonts w:asciiTheme="minorHAnsi" w:hAnsiTheme="minorHAnsi"/>
                <w:sz w:val="20"/>
                <w:szCs w:val="20"/>
              </w:rPr>
              <w:t>.</w:t>
            </w:r>
            <w:r w:rsidRPr="0081501A">
              <w:rPr>
                <w:rFonts w:asciiTheme="minorHAnsi" w:hAnsiTheme="minorHAnsi"/>
                <w:sz w:val="20"/>
                <w:szCs w:val="20"/>
              </w:rPr>
              <w:t xml:space="preserve"> </w:t>
            </w:r>
            <w:r>
              <w:rPr>
                <w:rFonts w:asciiTheme="minorHAnsi" w:hAnsiTheme="minorHAnsi"/>
                <w:sz w:val="20"/>
                <w:szCs w:val="20"/>
              </w:rPr>
              <w:t>System musi zapewniać b</w:t>
            </w:r>
            <w:r w:rsidRPr="0081501A">
              <w:rPr>
                <w:rFonts w:asciiTheme="minorHAnsi" w:hAnsiTheme="minorHAnsi"/>
                <w:sz w:val="20"/>
                <w:szCs w:val="20"/>
              </w:rPr>
              <w:t xml:space="preserve">ezpośredni dostęp do pamięci masowej </w:t>
            </w:r>
            <w:r>
              <w:rPr>
                <w:rFonts w:asciiTheme="minorHAnsi" w:hAnsiTheme="minorHAnsi"/>
                <w:sz w:val="20"/>
                <w:szCs w:val="20"/>
              </w:rPr>
              <w:t>w trybie</w:t>
            </w:r>
            <w:r w:rsidRPr="0081501A">
              <w:rPr>
                <w:rFonts w:asciiTheme="minorHAnsi" w:hAnsiTheme="minorHAnsi"/>
                <w:sz w:val="20"/>
                <w:szCs w:val="20"/>
              </w:rPr>
              <w:t xml:space="preserve"> bezpośredniego dostępu SAN i bezpośredniego dostępu NFS</w:t>
            </w:r>
            <w:r>
              <w:rPr>
                <w:rFonts w:asciiTheme="minorHAnsi" w:hAnsiTheme="minorHAnsi"/>
                <w:sz w:val="20"/>
                <w:szCs w:val="20"/>
              </w:rPr>
              <w:t>. System musi posiadać w</w:t>
            </w:r>
            <w:r w:rsidRPr="001F354D">
              <w:rPr>
                <w:rFonts w:asciiTheme="minorHAnsi" w:hAnsiTheme="minorHAnsi"/>
                <w:sz w:val="20"/>
                <w:szCs w:val="20"/>
              </w:rPr>
              <w:t xml:space="preserve">budowany mechanizm planów przełączania awaryjnego </w:t>
            </w:r>
            <w:r w:rsidRPr="001F354D">
              <w:rPr>
                <w:rFonts w:asciiTheme="minorHAnsi" w:hAnsiTheme="minorHAnsi"/>
                <w:sz w:val="20"/>
                <w:szCs w:val="20"/>
              </w:rPr>
              <w:lastRenderedPageBreak/>
              <w:t>umożliwiający szybkie przełączanie lokalizacji w tryb awaryjny w celu zminimalizowania nieplanowanych przestojów</w:t>
            </w:r>
            <w:r>
              <w:rPr>
                <w:rFonts w:asciiTheme="minorHAnsi" w:hAnsiTheme="minorHAnsi"/>
                <w:sz w:val="20"/>
                <w:szCs w:val="20"/>
              </w:rPr>
              <w:t xml:space="preserve">. System musi </w:t>
            </w:r>
            <w:r w:rsidRPr="00FD6CB1">
              <w:rPr>
                <w:rFonts w:asciiTheme="minorHAnsi" w:hAnsiTheme="minorHAnsi"/>
                <w:sz w:val="20"/>
                <w:szCs w:val="20"/>
              </w:rPr>
              <w:t>obsługiwać wbudowaną akcelerację sieci WAN do dowolnej lokalizacji docelowej.</w:t>
            </w:r>
            <w:r>
              <w:rPr>
                <w:rFonts w:asciiTheme="minorHAnsi" w:hAnsiTheme="minorHAnsi"/>
                <w:sz w:val="20"/>
                <w:szCs w:val="20"/>
              </w:rPr>
              <w:t xml:space="preserve"> Dostarczone licencje mają zapewniać instalację na wszystkich hostach </w:t>
            </w:r>
            <w:proofErr w:type="spellStart"/>
            <w:r>
              <w:rPr>
                <w:rFonts w:asciiTheme="minorHAnsi" w:hAnsiTheme="minorHAnsi"/>
                <w:sz w:val="20"/>
                <w:szCs w:val="20"/>
              </w:rPr>
              <w:t>wirtualizacyjnych</w:t>
            </w:r>
            <w:proofErr w:type="spellEnd"/>
            <w:r>
              <w:rPr>
                <w:rFonts w:asciiTheme="minorHAnsi" w:hAnsiTheme="minorHAnsi"/>
                <w:sz w:val="20"/>
                <w:szCs w:val="20"/>
              </w:rPr>
              <w:t xml:space="preserve"> – 4 szt.</w:t>
            </w:r>
          </w:p>
        </w:tc>
        <w:tc>
          <w:tcPr>
            <w:tcW w:w="6196" w:type="dxa"/>
            <w:gridSpan w:val="2"/>
          </w:tcPr>
          <w:p w:rsidR="004A0545" w:rsidRDefault="004A0545" w:rsidP="00715226">
            <w:pPr>
              <w:spacing w:after="0" w:line="240" w:lineRule="auto"/>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8F0BAE" w:rsidRDefault="004A0545" w:rsidP="00D666ED">
            <w:pPr>
              <w:pStyle w:val="Akapitzlist"/>
              <w:numPr>
                <w:ilvl w:val="0"/>
                <w:numId w:val="12"/>
              </w:numPr>
              <w:spacing w:after="0" w:line="240" w:lineRule="auto"/>
              <w:rPr>
                <w:rFonts w:asciiTheme="minorHAnsi" w:hAnsiTheme="minorHAnsi"/>
                <w:b/>
                <w:sz w:val="20"/>
                <w:szCs w:val="20"/>
              </w:rPr>
            </w:pPr>
            <w:r w:rsidRPr="008F0BAE">
              <w:rPr>
                <w:rFonts w:asciiTheme="minorHAnsi" w:hAnsiTheme="minorHAnsi"/>
                <w:b/>
                <w:sz w:val="20"/>
                <w:szCs w:val="20"/>
              </w:rPr>
              <w:lastRenderedPageBreak/>
              <w:t>UTM/Firewall – 1 szt.</w:t>
            </w:r>
          </w:p>
        </w:tc>
        <w:tc>
          <w:tcPr>
            <w:tcW w:w="6196" w:type="dxa"/>
            <w:gridSpan w:val="2"/>
            <w:shd w:val="clear" w:color="auto" w:fill="D9D9D9" w:themeFill="background1" w:themeFillShade="D9"/>
          </w:tcPr>
          <w:p w:rsidR="004A0545" w:rsidRPr="002F3D39"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758"/>
          <w:jc w:val="center"/>
        </w:trPr>
        <w:tc>
          <w:tcPr>
            <w:tcW w:w="817" w:type="dxa"/>
          </w:tcPr>
          <w:p w:rsidR="004A0545" w:rsidRPr="00061950" w:rsidRDefault="004A0545" w:rsidP="00D666ED">
            <w:pPr>
              <w:pStyle w:val="Akapitzlist"/>
              <w:numPr>
                <w:ilvl w:val="0"/>
                <w:numId w:val="16"/>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Wymagania</w:t>
            </w:r>
          </w:p>
        </w:tc>
        <w:tc>
          <w:tcPr>
            <w:tcW w:w="5328" w:type="dxa"/>
          </w:tcPr>
          <w:p w:rsidR="004A0545" w:rsidRPr="006D29F1" w:rsidRDefault="004A0545" w:rsidP="006D29F1">
            <w:pPr>
              <w:spacing w:after="0" w:line="240" w:lineRule="auto"/>
              <w:rPr>
                <w:rFonts w:asciiTheme="minorHAnsi" w:hAnsiTheme="minorHAnsi"/>
                <w:sz w:val="20"/>
                <w:szCs w:val="20"/>
              </w:rPr>
            </w:pPr>
            <w:r w:rsidRPr="002F3D39">
              <w:rPr>
                <w:rFonts w:asciiTheme="minorHAnsi" w:hAnsiTheme="minorHAnsi"/>
                <w:sz w:val="20"/>
                <w:szCs w:val="20"/>
              </w:rPr>
              <w:t>System realizujący funkcję Firewall powinien dawać możliwość pracy w jednym z dwóch trybów: Routera z funkcją NAT lub transparent</w:t>
            </w:r>
            <w:r>
              <w:rPr>
                <w:rFonts w:asciiTheme="minorHAnsi" w:hAnsiTheme="minorHAnsi"/>
                <w:sz w:val="20"/>
                <w:szCs w:val="20"/>
              </w:rPr>
              <w:t xml:space="preserve">. </w:t>
            </w:r>
            <w:r w:rsidR="00E01528">
              <w:rPr>
                <w:rFonts w:asciiTheme="minorHAnsi" w:hAnsiTheme="minorHAnsi"/>
                <w:sz w:val="20"/>
                <w:szCs w:val="20"/>
              </w:rPr>
              <w:t>Moż</w:t>
            </w:r>
            <w:r w:rsidRPr="006D29F1">
              <w:rPr>
                <w:rFonts w:asciiTheme="minorHAnsi" w:hAnsiTheme="minorHAnsi"/>
                <w:sz w:val="20"/>
                <w:szCs w:val="20"/>
              </w:rPr>
              <w:t xml:space="preserve">liwość </w:t>
            </w:r>
            <w:r w:rsidR="00E01528">
              <w:rPr>
                <w:rFonts w:asciiTheme="minorHAnsi" w:hAnsiTheme="minorHAnsi"/>
                <w:sz w:val="20"/>
                <w:szCs w:val="20"/>
              </w:rPr>
              <w:t xml:space="preserve"> </w:t>
            </w:r>
            <w:r w:rsidRPr="006D29F1">
              <w:rPr>
                <w:rFonts w:asciiTheme="minorHAnsi" w:hAnsiTheme="minorHAnsi"/>
                <w:sz w:val="20"/>
                <w:szCs w:val="20"/>
              </w:rPr>
              <w:t xml:space="preserve">łączenia w klaster </w:t>
            </w:r>
            <w:proofErr w:type="spellStart"/>
            <w:r w:rsidRPr="006D29F1">
              <w:rPr>
                <w:rFonts w:asciiTheme="minorHAnsi" w:hAnsiTheme="minorHAnsi"/>
                <w:sz w:val="20"/>
                <w:szCs w:val="20"/>
              </w:rPr>
              <w:t>active</w:t>
            </w:r>
            <w:proofErr w:type="spellEnd"/>
            <w:r w:rsidRPr="006D29F1">
              <w:rPr>
                <w:rFonts w:asciiTheme="minorHAnsi" w:hAnsiTheme="minorHAnsi"/>
                <w:sz w:val="20"/>
                <w:szCs w:val="20"/>
              </w:rPr>
              <w:t>/</w:t>
            </w:r>
            <w:proofErr w:type="spellStart"/>
            <w:r w:rsidRPr="006D29F1">
              <w:rPr>
                <w:rFonts w:asciiTheme="minorHAnsi" w:hAnsiTheme="minorHAnsi"/>
                <w:sz w:val="20"/>
                <w:szCs w:val="20"/>
              </w:rPr>
              <w:t>passive</w:t>
            </w:r>
            <w:proofErr w:type="spellEnd"/>
            <w:r w:rsidRPr="006D29F1">
              <w:rPr>
                <w:rFonts w:asciiTheme="minorHAnsi" w:hAnsiTheme="minorHAnsi"/>
                <w:sz w:val="20"/>
                <w:szCs w:val="20"/>
              </w:rPr>
              <w:t>, integracja zapory sieciowej (</w:t>
            </w:r>
            <w:proofErr w:type="spellStart"/>
            <w:r w:rsidRPr="006D29F1">
              <w:rPr>
                <w:rFonts w:asciiTheme="minorHAnsi" w:hAnsiTheme="minorHAnsi"/>
                <w:sz w:val="20"/>
                <w:szCs w:val="20"/>
              </w:rPr>
              <w:t>Stateful</w:t>
            </w:r>
            <w:proofErr w:type="spellEnd"/>
            <w:r w:rsidRPr="006D29F1">
              <w:rPr>
                <w:rFonts w:asciiTheme="minorHAnsi" w:hAnsiTheme="minorHAnsi"/>
                <w:sz w:val="20"/>
                <w:szCs w:val="20"/>
              </w:rPr>
              <w:t xml:space="preserve"> </w:t>
            </w:r>
            <w:proofErr w:type="spellStart"/>
            <w:r w:rsidRPr="006D29F1">
              <w:rPr>
                <w:rFonts w:asciiTheme="minorHAnsi" w:hAnsiTheme="minorHAnsi"/>
                <w:sz w:val="20"/>
                <w:szCs w:val="20"/>
              </w:rPr>
              <w:t>Inspection</w:t>
            </w:r>
            <w:proofErr w:type="spellEnd"/>
            <w:r w:rsidRPr="006D29F1">
              <w:rPr>
                <w:rFonts w:asciiTheme="minorHAnsi" w:hAnsiTheme="minorHAnsi"/>
                <w:sz w:val="20"/>
                <w:szCs w:val="20"/>
              </w:rPr>
              <w:t xml:space="preserve"> Firewall) z modułem IPS (</w:t>
            </w:r>
            <w:proofErr w:type="spellStart"/>
            <w:r w:rsidRPr="006D29F1">
              <w:rPr>
                <w:rFonts w:asciiTheme="minorHAnsi" w:hAnsiTheme="minorHAnsi"/>
                <w:sz w:val="20"/>
                <w:szCs w:val="20"/>
              </w:rPr>
              <w:t>Intrusion</w:t>
            </w:r>
            <w:proofErr w:type="spellEnd"/>
            <w:r w:rsidRPr="006D29F1">
              <w:rPr>
                <w:rFonts w:asciiTheme="minorHAnsi" w:hAnsiTheme="minorHAnsi"/>
                <w:sz w:val="20"/>
                <w:szCs w:val="20"/>
              </w:rPr>
              <w:t xml:space="preserve"> </w:t>
            </w:r>
            <w:proofErr w:type="spellStart"/>
            <w:r w:rsidRPr="006D29F1">
              <w:rPr>
                <w:rFonts w:asciiTheme="minorHAnsi" w:hAnsiTheme="minorHAnsi"/>
                <w:sz w:val="20"/>
                <w:szCs w:val="20"/>
              </w:rPr>
              <w:t>Prevention</w:t>
            </w:r>
            <w:proofErr w:type="spellEnd"/>
            <w:r w:rsidRPr="006D29F1">
              <w:rPr>
                <w:rFonts w:asciiTheme="minorHAnsi" w:hAnsiTheme="minorHAnsi"/>
                <w:sz w:val="20"/>
                <w:szCs w:val="20"/>
              </w:rPr>
              <w:t xml:space="preserve"> System), kontrola ruchu szyfrowanego za pomocą protokołu SSL, filtry URL stron internetowych w tym HTTPS,  konsola w języku polskim, integracja z bazami użytkowników Active Directory lub LDAP, możliwe jest tworzenie polityk bezpieczeństwa z uwzględnieniem użytkowników i grup, śledzenie aktywności poszczególnych użytkowników sieci firmowej i kontrolę transmisji danych. Wyposażone w audyt podatności, które pomaga monitorować bezpieczeństwo sieci.</w:t>
            </w:r>
            <w:r w:rsidR="00E01528">
              <w:rPr>
                <w:rFonts w:asciiTheme="minorHAnsi" w:hAnsiTheme="minorHAnsi"/>
                <w:sz w:val="20"/>
                <w:szCs w:val="20"/>
              </w:rPr>
              <w:t xml:space="preserve"> </w:t>
            </w:r>
            <w:r w:rsidRPr="006D29F1">
              <w:rPr>
                <w:rFonts w:asciiTheme="minorHAnsi" w:hAnsiTheme="minorHAnsi"/>
                <w:sz w:val="20"/>
                <w:szCs w:val="20"/>
              </w:rPr>
              <w:t>Filtrowanie ruchu przez firewall i IPS.</w:t>
            </w:r>
          </w:p>
          <w:p w:rsidR="004A0545" w:rsidRPr="006D29F1" w:rsidRDefault="004A0545" w:rsidP="006D29F1">
            <w:pPr>
              <w:spacing w:after="0" w:line="240" w:lineRule="auto"/>
              <w:rPr>
                <w:rFonts w:asciiTheme="minorHAnsi" w:hAnsiTheme="minorHAnsi"/>
                <w:sz w:val="20"/>
                <w:szCs w:val="20"/>
              </w:rPr>
            </w:pPr>
            <w:r w:rsidRPr="006D29F1">
              <w:rPr>
                <w:rFonts w:asciiTheme="minorHAnsi" w:hAnsiTheme="minorHAnsi"/>
                <w:sz w:val="20"/>
                <w:szCs w:val="20"/>
              </w:rPr>
              <w:t xml:space="preserve">Wydajność: Firewall - 2 </w:t>
            </w:r>
            <w:proofErr w:type="spellStart"/>
            <w:r w:rsidRPr="006D29F1">
              <w:rPr>
                <w:rFonts w:asciiTheme="minorHAnsi" w:hAnsiTheme="minorHAnsi"/>
                <w:sz w:val="20"/>
                <w:szCs w:val="20"/>
              </w:rPr>
              <w:t>Gbps</w:t>
            </w:r>
            <w:proofErr w:type="spellEnd"/>
            <w:r w:rsidRPr="006D29F1">
              <w:rPr>
                <w:rFonts w:asciiTheme="minorHAnsi" w:hAnsiTheme="minorHAnsi"/>
                <w:sz w:val="20"/>
                <w:szCs w:val="20"/>
              </w:rPr>
              <w:t xml:space="preserve">, Firewall + IPS (1518-bajtowa ramka danych) - 2 </w:t>
            </w:r>
            <w:proofErr w:type="spellStart"/>
            <w:r w:rsidRPr="006D29F1">
              <w:rPr>
                <w:rFonts w:asciiTheme="minorHAnsi" w:hAnsiTheme="minorHAnsi"/>
                <w:sz w:val="20"/>
                <w:szCs w:val="20"/>
              </w:rPr>
              <w:t>Gbps</w:t>
            </w:r>
            <w:proofErr w:type="spellEnd"/>
            <w:r w:rsidRPr="006D29F1">
              <w:rPr>
                <w:rFonts w:asciiTheme="minorHAnsi" w:hAnsiTheme="minorHAnsi"/>
                <w:sz w:val="20"/>
                <w:szCs w:val="20"/>
              </w:rPr>
              <w:t xml:space="preserve">, Firewall + IPS (pliki HTTP 1 MB) - 1,2 </w:t>
            </w:r>
            <w:proofErr w:type="spellStart"/>
            <w:r w:rsidRPr="006D29F1">
              <w:rPr>
                <w:rFonts w:asciiTheme="minorHAnsi" w:hAnsiTheme="minorHAnsi"/>
                <w:sz w:val="20"/>
                <w:szCs w:val="20"/>
              </w:rPr>
              <w:t>Gbps</w:t>
            </w:r>
            <w:proofErr w:type="spellEnd"/>
          </w:p>
          <w:p w:rsidR="004A0545" w:rsidRPr="006D29F1" w:rsidRDefault="004A0545" w:rsidP="006D29F1">
            <w:pPr>
              <w:spacing w:after="0" w:line="240" w:lineRule="auto"/>
              <w:rPr>
                <w:rFonts w:asciiTheme="minorHAnsi" w:hAnsiTheme="minorHAnsi"/>
                <w:sz w:val="20"/>
                <w:szCs w:val="20"/>
              </w:rPr>
            </w:pPr>
            <w:r w:rsidRPr="006D29F1">
              <w:rPr>
                <w:rFonts w:asciiTheme="minorHAnsi" w:hAnsiTheme="minorHAnsi"/>
                <w:sz w:val="20"/>
                <w:szCs w:val="20"/>
              </w:rPr>
              <w:t xml:space="preserve">Firewall + IPS + Antywirus - 450 </w:t>
            </w:r>
            <w:proofErr w:type="spellStart"/>
            <w:r w:rsidRPr="006D29F1">
              <w:rPr>
                <w:rFonts w:asciiTheme="minorHAnsi" w:hAnsiTheme="minorHAnsi"/>
                <w:sz w:val="20"/>
                <w:szCs w:val="20"/>
              </w:rPr>
              <w:t>Mbps</w:t>
            </w:r>
            <w:proofErr w:type="spellEnd"/>
            <w:r w:rsidRPr="006D29F1">
              <w:rPr>
                <w:rFonts w:asciiTheme="minorHAnsi" w:hAnsiTheme="minorHAnsi"/>
                <w:sz w:val="20"/>
                <w:szCs w:val="20"/>
              </w:rPr>
              <w:t xml:space="preserve">, VPN: Przepustowość </w:t>
            </w:r>
            <w:proofErr w:type="spellStart"/>
            <w:r w:rsidRPr="006D29F1">
              <w:rPr>
                <w:rFonts w:asciiTheme="minorHAnsi" w:hAnsiTheme="minorHAnsi"/>
                <w:sz w:val="20"/>
                <w:szCs w:val="20"/>
              </w:rPr>
              <w:t>IPSec</w:t>
            </w:r>
            <w:proofErr w:type="spellEnd"/>
            <w:r w:rsidRPr="006D29F1">
              <w:rPr>
                <w:rFonts w:asciiTheme="minorHAnsi" w:hAnsiTheme="minorHAnsi"/>
                <w:sz w:val="20"/>
                <w:szCs w:val="20"/>
              </w:rPr>
              <w:t xml:space="preserve"> AES128/SHA1 - 650 </w:t>
            </w:r>
            <w:proofErr w:type="spellStart"/>
            <w:r w:rsidRPr="006D29F1">
              <w:rPr>
                <w:rFonts w:asciiTheme="minorHAnsi" w:hAnsiTheme="minorHAnsi"/>
                <w:sz w:val="20"/>
                <w:szCs w:val="20"/>
              </w:rPr>
              <w:t>Mbps</w:t>
            </w:r>
            <w:proofErr w:type="spellEnd"/>
            <w:r w:rsidRPr="006D29F1">
              <w:rPr>
                <w:rFonts w:asciiTheme="minorHAnsi" w:hAnsiTheme="minorHAnsi"/>
                <w:sz w:val="20"/>
                <w:szCs w:val="20"/>
              </w:rPr>
              <w:t xml:space="preserve">, Przepustowość </w:t>
            </w:r>
            <w:proofErr w:type="spellStart"/>
            <w:r w:rsidRPr="006D29F1">
              <w:rPr>
                <w:rFonts w:asciiTheme="minorHAnsi" w:hAnsiTheme="minorHAnsi"/>
                <w:sz w:val="20"/>
                <w:szCs w:val="20"/>
              </w:rPr>
              <w:t>IPSec</w:t>
            </w:r>
            <w:proofErr w:type="spellEnd"/>
            <w:r w:rsidRPr="006D29F1">
              <w:rPr>
                <w:rFonts w:asciiTheme="minorHAnsi" w:hAnsiTheme="minorHAnsi"/>
                <w:sz w:val="20"/>
                <w:szCs w:val="20"/>
              </w:rPr>
              <w:t xml:space="preserve"> AES256/SHA2 - 600 </w:t>
            </w:r>
            <w:proofErr w:type="spellStart"/>
            <w:r w:rsidRPr="006D29F1">
              <w:rPr>
                <w:rFonts w:asciiTheme="minorHAnsi" w:hAnsiTheme="minorHAnsi"/>
                <w:sz w:val="20"/>
                <w:szCs w:val="20"/>
              </w:rPr>
              <w:t>Mbps</w:t>
            </w:r>
            <w:proofErr w:type="spellEnd"/>
            <w:r w:rsidRPr="006D29F1">
              <w:rPr>
                <w:rFonts w:asciiTheme="minorHAnsi" w:hAnsiTheme="minorHAnsi"/>
                <w:sz w:val="20"/>
                <w:szCs w:val="20"/>
              </w:rPr>
              <w:t xml:space="preserve">, Liczba tuneli </w:t>
            </w:r>
            <w:proofErr w:type="spellStart"/>
            <w:r w:rsidRPr="006D29F1">
              <w:rPr>
                <w:rFonts w:asciiTheme="minorHAnsi" w:hAnsiTheme="minorHAnsi"/>
                <w:sz w:val="20"/>
                <w:szCs w:val="20"/>
              </w:rPr>
              <w:t>IPSec</w:t>
            </w:r>
            <w:proofErr w:type="spellEnd"/>
            <w:r w:rsidRPr="006D29F1">
              <w:rPr>
                <w:rFonts w:asciiTheme="minorHAnsi" w:hAnsiTheme="minorHAnsi"/>
                <w:sz w:val="20"/>
                <w:szCs w:val="20"/>
              </w:rPr>
              <w:t xml:space="preserve"> - 1000, Liczba klientów SSL VPN (Portal </w:t>
            </w:r>
            <w:proofErr w:type="spellStart"/>
            <w:r w:rsidRPr="006D29F1">
              <w:rPr>
                <w:rFonts w:asciiTheme="minorHAnsi" w:hAnsiTheme="minorHAnsi"/>
                <w:sz w:val="20"/>
                <w:szCs w:val="20"/>
              </w:rPr>
              <w:t>mode</w:t>
            </w:r>
            <w:proofErr w:type="spellEnd"/>
            <w:r w:rsidRPr="006D29F1">
              <w:rPr>
                <w:rFonts w:asciiTheme="minorHAnsi" w:hAnsiTheme="minorHAnsi"/>
                <w:sz w:val="20"/>
                <w:szCs w:val="20"/>
              </w:rPr>
              <w:t>) - 150, Liczba tuneli SSL - 50, Łączność sieciowa:</w:t>
            </w:r>
          </w:p>
          <w:p w:rsidR="004A0545" w:rsidRPr="006D29F1" w:rsidRDefault="004A0545" w:rsidP="006D29F1">
            <w:pPr>
              <w:spacing w:after="0" w:line="240" w:lineRule="auto"/>
              <w:rPr>
                <w:rFonts w:asciiTheme="minorHAnsi" w:hAnsiTheme="minorHAnsi"/>
                <w:sz w:val="20"/>
                <w:szCs w:val="20"/>
              </w:rPr>
            </w:pPr>
            <w:r w:rsidRPr="006D29F1">
              <w:rPr>
                <w:rFonts w:asciiTheme="minorHAnsi" w:hAnsiTheme="minorHAnsi"/>
                <w:sz w:val="20"/>
                <w:szCs w:val="20"/>
              </w:rPr>
              <w:t>Liczba jednoczesnych sesji - 600 000, Nowe sesje / sekundę - 22 000, 802.1Q VLAN (max) - 256, Interfejsy 10/100/1000 - 12 portów</w:t>
            </w:r>
          </w:p>
          <w:p w:rsidR="004A0545" w:rsidRPr="002F3D39" w:rsidRDefault="004A0545" w:rsidP="008F2F2E">
            <w:pPr>
              <w:spacing w:after="0" w:line="240" w:lineRule="auto"/>
              <w:rPr>
                <w:rFonts w:asciiTheme="minorHAnsi" w:hAnsiTheme="minorHAnsi"/>
                <w:b/>
                <w:sz w:val="20"/>
                <w:szCs w:val="20"/>
              </w:rPr>
            </w:pPr>
            <w:r w:rsidRPr="006D29F1">
              <w:rPr>
                <w:rFonts w:asciiTheme="minorHAnsi" w:hAnsiTheme="minorHAnsi"/>
                <w:sz w:val="20"/>
                <w:szCs w:val="20"/>
              </w:rPr>
              <w:t xml:space="preserve">Pamięć wewnętrzna - 120 GB, Pamięć wewnętrzna - karta SD </w:t>
            </w:r>
            <w:r w:rsidRPr="006D29F1">
              <w:rPr>
                <w:rFonts w:asciiTheme="minorHAnsi" w:hAnsiTheme="minorHAnsi"/>
                <w:sz w:val="20"/>
                <w:szCs w:val="20"/>
              </w:rPr>
              <w:lastRenderedPageBreak/>
              <w:t>(opcjonalnie). W skład rozwiązania musi wchodzić urządzenie sprzętowe łącznie z 5 letnią opcją serwisową obejmującą: FW+IPS, VPN, filtr URL, AV, AS.</w:t>
            </w:r>
          </w:p>
        </w:tc>
        <w:tc>
          <w:tcPr>
            <w:tcW w:w="6196" w:type="dxa"/>
            <w:gridSpan w:val="2"/>
          </w:tcPr>
          <w:p w:rsidR="004A0545" w:rsidRPr="002F3D39" w:rsidRDefault="004A0545" w:rsidP="00715226">
            <w:pPr>
              <w:spacing w:after="0" w:line="240" w:lineRule="auto"/>
              <w:rPr>
                <w:rFonts w:asciiTheme="minorHAnsi" w:hAnsiTheme="minorHAnsi"/>
                <w:b/>
                <w:sz w:val="20"/>
                <w:szCs w:val="20"/>
              </w:rPr>
            </w:pPr>
          </w:p>
        </w:tc>
      </w:tr>
      <w:tr w:rsidR="004A0545" w:rsidRPr="00255D0D" w:rsidTr="00FD3AC3">
        <w:trPr>
          <w:trHeight w:val="287"/>
          <w:jc w:val="center"/>
        </w:trPr>
        <w:tc>
          <w:tcPr>
            <w:tcW w:w="7828" w:type="dxa"/>
            <w:gridSpan w:val="4"/>
            <w:shd w:val="clear" w:color="auto" w:fill="D9D9D9" w:themeFill="background1" w:themeFillShade="D9"/>
          </w:tcPr>
          <w:p w:rsidR="004A0545" w:rsidRPr="008F0BAE" w:rsidDel="009559D0" w:rsidRDefault="004A0545" w:rsidP="00D666ED">
            <w:pPr>
              <w:pStyle w:val="Akapitzlist"/>
              <w:numPr>
                <w:ilvl w:val="0"/>
                <w:numId w:val="12"/>
              </w:numPr>
              <w:spacing w:after="0" w:line="240" w:lineRule="auto"/>
              <w:rPr>
                <w:rFonts w:asciiTheme="minorHAnsi" w:hAnsiTheme="minorHAnsi"/>
                <w:b/>
                <w:sz w:val="20"/>
                <w:szCs w:val="20"/>
              </w:rPr>
            </w:pPr>
            <w:r w:rsidRPr="008F0BAE">
              <w:rPr>
                <w:rFonts w:asciiTheme="minorHAnsi" w:hAnsiTheme="minorHAnsi"/>
                <w:b/>
                <w:sz w:val="20"/>
                <w:szCs w:val="20"/>
              </w:rPr>
              <w:t xml:space="preserve">Router </w:t>
            </w:r>
            <w:r w:rsidR="00F501AE" w:rsidRPr="008F0BAE">
              <w:rPr>
                <w:rFonts w:asciiTheme="minorHAnsi" w:hAnsiTheme="minorHAnsi"/>
                <w:b/>
                <w:sz w:val="20"/>
                <w:szCs w:val="20"/>
              </w:rPr>
              <w:t xml:space="preserve"> brzegowy </w:t>
            </w:r>
            <w:r w:rsidRPr="008F0BAE">
              <w:rPr>
                <w:rFonts w:asciiTheme="minorHAnsi" w:hAnsiTheme="minorHAnsi"/>
                <w:b/>
                <w:sz w:val="20"/>
                <w:szCs w:val="20"/>
              </w:rPr>
              <w:t>– 1 szt.</w:t>
            </w:r>
          </w:p>
        </w:tc>
        <w:tc>
          <w:tcPr>
            <w:tcW w:w="6196" w:type="dxa"/>
            <w:gridSpan w:val="2"/>
            <w:shd w:val="clear" w:color="auto" w:fill="D9D9D9" w:themeFill="background1" w:themeFillShade="D9"/>
          </w:tcPr>
          <w:p w:rsidR="004A0545" w:rsidRPr="006D29F1"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1856"/>
          <w:jc w:val="center"/>
        </w:trPr>
        <w:tc>
          <w:tcPr>
            <w:tcW w:w="817" w:type="dxa"/>
          </w:tcPr>
          <w:p w:rsidR="004A0545" w:rsidRPr="00061950" w:rsidRDefault="004A0545" w:rsidP="00D666ED">
            <w:pPr>
              <w:pStyle w:val="Akapitzlist"/>
              <w:numPr>
                <w:ilvl w:val="0"/>
                <w:numId w:val="17"/>
              </w:numPr>
              <w:spacing w:after="0" w:line="240" w:lineRule="auto"/>
              <w:rPr>
                <w:rFonts w:asciiTheme="minorHAnsi" w:hAnsiTheme="minorHAnsi"/>
                <w:b/>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Pr>
                <w:rFonts w:asciiTheme="minorHAnsi" w:hAnsiTheme="minorHAnsi"/>
                <w:b/>
                <w:sz w:val="20"/>
                <w:szCs w:val="20"/>
              </w:rPr>
              <w:t>Wymagania</w:t>
            </w:r>
          </w:p>
        </w:tc>
        <w:tc>
          <w:tcPr>
            <w:tcW w:w="5328" w:type="dxa"/>
          </w:tcPr>
          <w:p w:rsidR="004A0545" w:rsidRPr="0007681C" w:rsidRDefault="004A0545" w:rsidP="00D666ED">
            <w:pPr>
              <w:pStyle w:val="Akapitzlist"/>
              <w:numPr>
                <w:ilvl w:val="0"/>
                <w:numId w:val="41"/>
              </w:numPr>
              <w:spacing w:after="0" w:line="240" w:lineRule="auto"/>
              <w:rPr>
                <w:rFonts w:asciiTheme="minorHAnsi" w:hAnsiTheme="minorHAnsi"/>
                <w:sz w:val="20"/>
                <w:szCs w:val="20"/>
              </w:rPr>
            </w:pPr>
            <w:r w:rsidRPr="0007681C">
              <w:rPr>
                <w:rFonts w:asciiTheme="minorHAnsi" w:hAnsiTheme="minorHAnsi"/>
                <w:sz w:val="20"/>
                <w:szCs w:val="20"/>
              </w:rPr>
              <w:t>Porty: WAN/LAN minimum 8x10/100/1000BaseT (RJ45), minimum 2x10G Ethernet SFP+, wbudowana pamięć Flash minimum 1024 MB, zarządzanie, monitorowanie i konfiguracja przez przeglądarkę WWW lub dedykowaną aplikację kliencką dla środowiska Windows</w:t>
            </w:r>
          </w:p>
          <w:p w:rsidR="004A0545" w:rsidRPr="0007681C" w:rsidRDefault="004A0545" w:rsidP="00D666ED">
            <w:pPr>
              <w:pStyle w:val="Akapitzlist"/>
              <w:numPr>
                <w:ilvl w:val="0"/>
                <w:numId w:val="41"/>
              </w:numPr>
              <w:spacing w:after="0" w:line="240" w:lineRule="auto"/>
              <w:rPr>
                <w:rFonts w:asciiTheme="minorHAnsi" w:hAnsiTheme="minorHAnsi"/>
                <w:sz w:val="20"/>
                <w:szCs w:val="20"/>
              </w:rPr>
            </w:pPr>
            <w:r w:rsidRPr="0007681C">
              <w:rPr>
                <w:rFonts w:asciiTheme="minorHAnsi" w:hAnsiTheme="minorHAnsi"/>
                <w:sz w:val="20"/>
                <w:szCs w:val="20"/>
              </w:rPr>
              <w:t xml:space="preserve">Obsługiwane routing dynamiczny, routing statyczny, Obsługiwane auto MDI/MDI-X, Procesor </w:t>
            </w:r>
            <w:proofErr w:type="spellStart"/>
            <w:r w:rsidRPr="0007681C">
              <w:rPr>
                <w:rFonts w:asciiTheme="minorHAnsi" w:hAnsiTheme="minorHAnsi"/>
                <w:sz w:val="20"/>
                <w:szCs w:val="20"/>
              </w:rPr>
              <w:t>minumum</w:t>
            </w:r>
            <w:proofErr w:type="spellEnd"/>
            <w:r w:rsidRPr="0007681C">
              <w:rPr>
                <w:rFonts w:asciiTheme="minorHAnsi" w:hAnsiTheme="minorHAnsi"/>
                <w:sz w:val="20"/>
                <w:szCs w:val="20"/>
              </w:rPr>
              <w:t xml:space="preserve"> 36 rdzeniowy 1.2GHz na rdzeń, minimum 4GB RAM, </w:t>
            </w:r>
            <w:proofErr w:type="spellStart"/>
            <w:r w:rsidRPr="0007681C">
              <w:rPr>
                <w:rFonts w:asciiTheme="minorHAnsi" w:hAnsiTheme="minorHAnsi"/>
                <w:sz w:val="20"/>
                <w:szCs w:val="20"/>
              </w:rPr>
              <w:t>microUSB</w:t>
            </w:r>
            <w:proofErr w:type="spellEnd"/>
            <w:r w:rsidRPr="0007681C">
              <w:rPr>
                <w:rFonts w:asciiTheme="minorHAnsi" w:hAnsiTheme="minorHAnsi"/>
                <w:sz w:val="20"/>
                <w:szCs w:val="20"/>
              </w:rPr>
              <w:t xml:space="preserve"> port, port szeregowy RS232C, obudowa </w:t>
            </w:r>
            <w:proofErr w:type="spellStart"/>
            <w:r w:rsidRPr="0007681C">
              <w:rPr>
                <w:rFonts w:asciiTheme="minorHAnsi" w:hAnsiTheme="minorHAnsi"/>
                <w:sz w:val="20"/>
                <w:szCs w:val="20"/>
              </w:rPr>
              <w:t>rack</w:t>
            </w:r>
            <w:proofErr w:type="spellEnd"/>
            <w:r w:rsidRPr="0007681C">
              <w:rPr>
                <w:rFonts w:asciiTheme="minorHAnsi" w:hAnsiTheme="minorHAnsi"/>
                <w:sz w:val="20"/>
                <w:szCs w:val="20"/>
              </w:rPr>
              <w:t xml:space="preserve"> o wysokości 1U, wyświetlacz LCD</w:t>
            </w:r>
          </w:p>
          <w:p w:rsidR="001E0A1C" w:rsidRPr="0007681C" w:rsidRDefault="001E0A1C" w:rsidP="00D666ED">
            <w:pPr>
              <w:pStyle w:val="Akapitzlist"/>
              <w:numPr>
                <w:ilvl w:val="0"/>
                <w:numId w:val="41"/>
              </w:numPr>
              <w:spacing w:after="0" w:line="240" w:lineRule="auto"/>
              <w:rPr>
                <w:rFonts w:asciiTheme="minorHAnsi" w:hAnsiTheme="minorHAnsi"/>
                <w:sz w:val="20"/>
                <w:szCs w:val="20"/>
              </w:rPr>
            </w:pPr>
            <w:r w:rsidRPr="0007681C">
              <w:rPr>
                <w:rFonts w:asciiTheme="minorHAnsi" w:hAnsiTheme="minorHAnsi"/>
                <w:sz w:val="20"/>
                <w:szCs w:val="20"/>
              </w:rPr>
              <w:t>Licencja na system operacyjny zainstalowany i powiązany z urządzeniem, najwyższy poziom bez limitów w odniesieniu do:</w:t>
            </w:r>
          </w:p>
          <w:p w:rsidR="001E0A1C" w:rsidRPr="0007681C" w:rsidRDefault="001E0A1C" w:rsidP="0007681C">
            <w:pPr>
              <w:pStyle w:val="Akapitzlist"/>
              <w:spacing w:after="0" w:line="240" w:lineRule="auto"/>
              <w:rPr>
                <w:rFonts w:asciiTheme="minorHAnsi" w:hAnsiTheme="minorHAnsi"/>
                <w:sz w:val="20"/>
                <w:szCs w:val="20"/>
              </w:rPr>
            </w:pPr>
            <w:r w:rsidRPr="0007681C">
              <w:rPr>
                <w:rFonts w:asciiTheme="minorHAnsi" w:hAnsiTheme="minorHAnsi"/>
                <w:sz w:val="20"/>
                <w:szCs w:val="20"/>
              </w:rPr>
              <w:t xml:space="preserve">Tunel </w:t>
            </w:r>
            <w:proofErr w:type="spellStart"/>
            <w:r w:rsidRPr="0007681C">
              <w:rPr>
                <w:rFonts w:asciiTheme="minorHAnsi" w:hAnsiTheme="minorHAnsi"/>
                <w:sz w:val="20"/>
                <w:szCs w:val="20"/>
              </w:rPr>
              <w:t>EoIP</w:t>
            </w:r>
            <w:proofErr w:type="spellEnd"/>
            <w:r w:rsidRPr="0007681C">
              <w:rPr>
                <w:rFonts w:asciiTheme="minorHAnsi" w:hAnsiTheme="minorHAnsi"/>
                <w:sz w:val="20"/>
                <w:szCs w:val="20"/>
              </w:rPr>
              <w:t xml:space="preserve">, Tunel </w:t>
            </w:r>
            <w:proofErr w:type="spellStart"/>
            <w:r w:rsidRPr="0007681C">
              <w:rPr>
                <w:rFonts w:asciiTheme="minorHAnsi" w:hAnsiTheme="minorHAnsi"/>
                <w:sz w:val="20"/>
                <w:szCs w:val="20"/>
              </w:rPr>
              <w:t>PPPoE</w:t>
            </w:r>
            <w:proofErr w:type="spellEnd"/>
            <w:r w:rsidRPr="0007681C">
              <w:rPr>
                <w:rFonts w:asciiTheme="minorHAnsi" w:hAnsiTheme="minorHAnsi"/>
                <w:sz w:val="20"/>
                <w:szCs w:val="20"/>
              </w:rPr>
              <w:t xml:space="preserve">, Tunel PPTP, Tunel L2TP, </w:t>
            </w:r>
            <w:r w:rsidR="0007681C" w:rsidRPr="0007681C">
              <w:rPr>
                <w:rFonts w:asciiTheme="minorHAnsi" w:hAnsiTheme="minorHAnsi"/>
                <w:sz w:val="20"/>
                <w:szCs w:val="20"/>
              </w:rPr>
              <w:t xml:space="preserve">Tunel OVPN, </w:t>
            </w:r>
            <w:r w:rsidRPr="0007681C">
              <w:rPr>
                <w:rFonts w:asciiTheme="minorHAnsi" w:hAnsiTheme="minorHAnsi"/>
                <w:sz w:val="20"/>
                <w:szCs w:val="20"/>
              </w:rPr>
              <w:t>Interfejs VLAN, Kolejkowanie</w:t>
            </w:r>
            <w:r w:rsidR="0007681C">
              <w:rPr>
                <w:rFonts w:asciiTheme="minorHAnsi" w:hAnsiTheme="minorHAnsi"/>
                <w:sz w:val="20"/>
                <w:szCs w:val="20"/>
              </w:rPr>
              <w:t xml:space="preserve"> (limitowanie) pasma</w:t>
            </w:r>
          </w:p>
          <w:p w:rsidR="001E0A1C" w:rsidRPr="002F3D39" w:rsidDel="009559D0" w:rsidRDefault="001E0A1C" w:rsidP="006D29F1">
            <w:pPr>
              <w:spacing w:after="0" w:line="240" w:lineRule="auto"/>
              <w:rPr>
                <w:rFonts w:asciiTheme="minorHAnsi" w:hAnsiTheme="minorHAnsi"/>
                <w:sz w:val="20"/>
                <w:szCs w:val="20"/>
              </w:rPr>
            </w:pPr>
          </w:p>
        </w:tc>
        <w:tc>
          <w:tcPr>
            <w:tcW w:w="6196" w:type="dxa"/>
            <w:gridSpan w:val="2"/>
          </w:tcPr>
          <w:p w:rsidR="004A0545" w:rsidRPr="006D29F1" w:rsidRDefault="004A0545" w:rsidP="006D29F1">
            <w:pPr>
              <w:spacing w:after="0" w:line="240" w:lineRule="auto"/>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8F0BAE" w:rsidRDefault="004A0545" w:rsidP="00D666ED">
            <w:pPr>
              <w:pStyle w:val="Akapitzlist"/>
              <w:numPr>
                <w:ilvl w:val="0"/>
                <w:numId w:val="12"/>
              </w:numPr>
              <w:spacing w:after="0" w:line="240" w:lineRule="auto"/>
              <w:rPr>
                <w:rFonts w:asciiTheme="minorHAnsi" w:hAnsiTheme="minorHAnsi"/>
                <w:b/>
                <w:sz w:val="20"/>
                <w:szCs w:val="20"/>
              </w:rPr>
            </w:pPr>
            <w:r w:rsidRPr="008F0BAE">
              <w:rPr>
                <w:rFonts w:asciiTheme="minorHAnsi" w:hAnsiTheme="minorHAnsi"/>
                <w:b/>
                <w:sz w:val="20"/>
                <w:szCs w:val="20"/>
              </w:rPr>
              <w:t>Switch dystrybucyjny – 1</w:t>
            </w:r>
            <w:r w:rsidR="00A224C8">
              <w:rPr>
                <w:rFonts w:asciiTheme="minorHAnsi" w:hAnsiTheme="minorHAnsi"/>
                <w:b/>
                <w:sz w:val="20"/>
                <w:szCs w:val="20"/>
              </w:rPr>
              <w:t>2</w:t>
            </w:r>
            <w:r w:rsidRPr="008F0BAE">
              <w:rPr>
                <w:rFonts w:asciiTheme="minorHAnsi" w:hAnsiTheme="minorHAnsi"/>
                <w:b/>
                <w:sz w:val="20"/>
                <w:szCs w:val="20"/>
              </w:rPr>
              <w:t xml:space="preserve"> szt.</w:t>
            </w:r>
          </w:p>
        </w:tc>
        <w:tc>
          <w:tcPr>
            <w:tcW w:w="6196" w:type="dxa"/>
            <w:gridSpan w:val="2"/>
            <w:shd w:val="clear" w:color="auto" w:fill="D9D9D9" w:themeFill="background1" w:themeFillShade="D9"/>
          </w:tcPr>
          <w:p w:rsidR="004A0545" w:rsidRPr="002F3D39"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270"/>
          <w:jc w:val="center"/>
        </w:trPr>
        <w:tc>
          <w:tcPr>
            <w:tcW w:w="817" w:type="dxa"/>
          </w:tcPr>
          <w:p w:rsidR="004A0545" w:rsidRPr="00B40F74" w:rsidRDefault="004A0545" w:rsidP="00D666ED">
            <w:pPr>
              <w:pStyle w:val="Akapitzlist"/>
              <w:numPr>
                <w:ilvl w:val="0"/>
                <w:numId w:val="18"/>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A0545"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Ilość portów </w:t>
            </w:r>
            <w:r>
              <w:rPr>
                <w:rFonts w:asciiTheme="minorHAnsi" w:hAnsiTheme="minorHAnsi"/>
                <w:sz w:val="20"/>
                <w:szCs w:val="20"/>
              </w:rPr>
              <w:t>minimum</w:t>
            </w:r>
            <w:r w:rsidRPr="002F3D39">
              <w:rPr>
                <w:rFonts w:asciiTheme="minorHAnsi" w:hAnsiTheme="minorHAnsi"/>
                <w:sz w:val="20"/>
                <w:szCs w:val="20"/>
              </w:rPr>
              <w:t xml:space="preserve"> 52; (</w:t>
            </w:r>
            <w:r>
              <w:rPr>
                <w:rFonts w:asciiTheme="minorHAnsi" w:hAnsiTheme="minorHAnsi"/>
                <w:sz w:val="20"/>
                <w:szCs w:val="20"/>
              </w:rPr>
              <w:t>minimum</w:t>
            </w:r>
            <w:r w:rsidRPr="002F3D39">
              <w:rPr>
                <w:rFonts w:asciiTheme="minorHAnsi" w:hAnsiTheme="minorHAnsi"/>
                <w:sz w:val="20"/>
                <w:szCs w:val="20"/>
              </w:rPr>
              <w:t xml:space="preserve"> 48x1G, </w:t>
            </w:r>
            <w:r>
              <w:rPr>
                <w:rFonts w:asciiTheme="minorHAnsi" w:hAnsiTheme="minorHAnsi"/>
                <w:sz w:val="20"/>
                <w:szCs w:val="20"/>
              </w:rPr>
              <w:t>minimum</w:t>
            </w:r>
            <w:r w:rsidRPr="002F3D39">
              <w:rPr>
                <w:rFonts w:asciiTheme="minorHAnsi" w:hAnsiTheme="minorHAnsi"/>
                <w:sz w:val="20"/>
                <w:szCs w:val="20"/>
              </w:rPr>
              <w:t xml:space="preserve"> 2x10GBASE-T, </w:t>
            </w:r>
            <w:r>
              <w:rPr>
                <w:rFonts w:asciiTheme="minorHAnsi" w:hAnsiTheme="minorHAnsi"/>
                <w:sz w:val="20"/>
                <w:szCs w:val="20"/>
              </w:rPr>
              <w:t>minimum</w:t>
            </w:r>
            <w:r w:rsidRPr="002F3D39">
              <w:rPr>
                <w:rFonts w:asciiTheme="minorHAnsi" w:hAnsiTheme="minorHAnsi"/>
                <w:sz w:val="20"/>
                <w:szCs w:val="20"/>
              </w:rPr>
              <w:t xml:space="preserve"> </w:t>
            </w:r>
            <w:r>
              <w:rPr>
                <w:rFonts w:asciiTheme="minorHAnsi" w:hAnsiTheme="minorHAnsi"/>
                <w:sz w:val="20"/>
                <w:szCs w:val="20"/>
              </w:rPr>
              <w:t xml:space="preserve"> </w:t>
            </w:r>
            <w:r w:rsidRPr="002F3D39">
              <w:rPr>
                <w:rFonts w:asciiTheme="minorHAnsi" w:hAnsiTheme="minorHAnsi"/>
                <w:sz w:val="20"/>
                <w:szCs w:val="20"/>
              </w:rPr>
              <w:t>2xSFP+)</w:t>
            </w:r>
          </w:p>
          <w:p w:rsidR="008F2F2E" w:rsidRDefault="0007681C" w:rsidP="00D666ED">
            <w:pPr>
              <w:pStyle w:val="Akapitzlist"/>
              <w:widowControl w:val="0"/>
              <w:numPr>
                <w:ilvl w:val="0"/>
                <w:numId w:val="19"/>
              </w:numPr>
              <w:suppressAutoHyphens/>
              <w:spacing w:after="0" w:line="240" w:lineRule="auto"/>
              <w:rPr>
                <w:rFonts w:asciiTheme="minorHAnsi" w:hAnsiTheme="minorHAnsi"/>
                <w:sz w:val="20"/>
                <w:szCs w:val="20"/>
              </w:rPr>
            </w:pPr>
            <w:r>
              <w:rPr>
                <w:rFonts w:asciiTheme="minorHAnsi" w:hAnsiTheme="minorHAnsi"/>
                <w:sz w:val="20"/>
                <w:szCs w:val="20"/>
              </w:rPr>
              <w:t xml:space="preserve">Wraz z </w:t>
            </w:r>
            <w:r w:rsidR="008F2F2E">
              <w:rPr>
                <w:rFonts w:asciiTheme="minorHAnsi" w:hAnsiTheme="minorHAnsi"/>
                <w:sz w:val="20"/>
                <w:szCs w:val="20"/>
              </w:rPr>
              <w:t xml:space="preserve">2 szt. dołączonych modułów 10 </w:t>
            </w:r>
            <w:proofErr w:type="spellStart"/>
            <w:r w:rsidR="008F2F2E">
              <w:rPr>
                <w:rFonts w:asciiTheme="minorHAnsi" w:hAnsiTheme="minorHAnsi"/>
                <w:sz w:val="20"/>
                <w:szCs w:val="20"/>
              </w:rPr>
              <w:t>Gb</w:t>
            </w:r>
            <w:proofErr w:type="spellEnd"/>
            <w:r w:rsidR="008F2F2E">
              <w:rPr>
                <w:rFonts w:asciiTheme="minorHAnsi" w:hAnsiTheme="minorHAnsi"/>
                <w:sz w:val="20"/>
                <w:szCs w:val="20"/>
              </w:rPr>
              <w:t>/s LC duplex SPF+ w pełni kompatybilne z urządzeniem</w:t>
            </w:r>
          </w:p>
          <w:p w:rsidR="008F2F2E" w:rsidRPr="002F3D39" w:rsidRDefault="0007681C" w:rsidP="00D666ED">
            <w:pPr>
              <w:pStyle w:val="Bezodstpw"/>
              <w:numPr>
                <w:ilvl w:val="0"/>
                <w:numId w:val="19"/>
              </w:numPr>
              <w:rPr>
                <w:rFonts w:asciiTheme="minorHAnsi" w:hAnsiTheme="minorHAnsi"/>
                <w:sz w:val="20"/>
                <w:szCs w:val="20"/>
              </w:rPr>
            </w:pPr>
            <w:r>
              <w:rPr>
                <w:rFonts w:asciiTheme="minorHAnsi" w:hAnsiTheme="minorHAnsi"/>
                <w:sz w:val="20"/>
                <w:szCs w:val="20"/>
              </w:rPr>
              <w:t xml:space="preserve">Wraz z </w:t>
            </w:r>
            <w:r w:rsidR="008F2F2E">
              <w:rPr>
                <w:rFonts w:asciiTheme="minorHAnsi" w:hAnsiTheme="minorHAnsi"/>
                <w:sz w:val="20"/>
                <w:szCs w:val="20"/>
              </w:rPr>
              <w:t xml:space="preserve">2 szt. dołączonych </w:t>
            </w:r>
            <w:hyperlink r:id="rId9" w:history="1">
              <w:proofErr w:type="spellStart"/>
              <w:r w:rsidR="008F2F2E">
                <w:rPr>
                  <w:rFonts w:asciiTheme="minorHAnsi" w:hAnsiTheme="minorHAnsi"/>
                  <w:sz w:val="20"/>
                  <w:szCs w:val="20"/>
                </w:rPr>
                <w:t>p</w:t>
              </w:r>
              <w:r w:rsidR="008F2F2E" w:rsidRPr="008F2F2E">
                <w:rPr>
                  <w:rFonts w:asciiTheme="minorHAnsi" w:hAnsiTheme="minorHAnsi"/>
                  <w:sz w:val="20"/>
                  <w:szCs w:val="20"/>
                </w:rPr>
                <w:t>atchcord</w:t>
              </w:r>
              <w:r w:rsidR="008F2F2E">
                <w:rPr>
                  <w:rFonts w:asciiTheme="minorHAnsi" w:hAnsiTheme="minorHAnsi"/>
                  <w:sz w:val="20"/>
                  <w:szCs w:val="20"/>
                </w:rPr>
                <w:t>ów</w:t>
              </w:r>
              <w:proofErr w:type="spellEnd"/>
              <w:r w:rsidR="008F2F2E">
                <w:rPr>
                  <w:rFonts w:asciiTheme="minorHAnsi" w:hAnsiTheme="minorHAnsi"/>
                  <w:sz w:val="20"/>
                  <w:szCs w:val="20"/>
                </w:rPr>
                <w:t xml:space="preserve"> światłowodowych</w:t>
              </w:r>
              <w:r w:rsidR="008F2F2E" w:rsidRPr="008F2F2E">
                <w:rPr>
                  <w:rFonts w:asciiTheme="minorHAnsi" w:hAnsiTheme="minorHAnsi"/>
                  <w:sz w:val="20"/>
                  <w:szCs w:val="20"/>
                </w:rPr>
                <w:t xml:space="preserve"> </w:t>
              </w:r>
              <w:r w:rsidR="008F2F2E">
                <w:rPr>
                  <w:rFonts w:asciiTheme="minorHAnsi" w:hAnsiTheme="minorHAnsi"/>
                  <w:sz w:val="20"/>
                  <w:szCs w:val="20"/>
                </w:rPr>
                <w:t>L</w:t>
              </w:r>
              <w:r w:rsidR="008F2F2E" w:rsidRPr="008F2F2E">
                <w:rPr>
                  <w:rFonts w:asciiTheme="minorHAnsi" w:hAnsiTheme="minorHAnsi"/>
                  <w:sz w:val="20"/>
                  <w:szCs w:val="20"/>
                </w:rPr>
                <w:t xml:space="preserve">C-LC SM </w:t>
              </w:r>
              <w:r w:rsidR="008F2F2E">
                <w:rPr>
                  <w:rFonts w:asciiTheme="minorHAnsi" w:hAnsiTheme="minorHAnsi"/>
                  <w:sz w:val="20"/>
                  <w:szCs w:val="20"/>
                </w:rPr>
                <w:t>duplex</w:t>
              </w:r>
              <w:r w:rsidR="008F2F2E" w:rsidRPr="008F2F2E">
                <w:rPr>
                  <w:rFonts w:asciiTheme="minorHAnsi" w:hAnsiTheme="minorHAnsi"/>
                  <w:sz w:val="20"/>
                  <w:szCs w:val="20"/>
                </w:rPr>
                <w:t xml:space="preserve"> G.652D </w:t>
              </w:r>
              <w:r w:rsidR="008F2F2E">
                <w:rPr>
                  <w:rFonts w:asciiTheme="minorHAnsi" w:hAnsiTheme="minorHAnsi"/>
                  <w:sz w:val="20"/>
                  <w:szCs w:val="20"/>
                </w:rPr>
                <w:t xml:space="preserve"> o długości </w:t>
              </w:r>
              <w:r w:rsidR="008F2F2E" w:rsidRPr="008F2F2E">
                <w:rPr>
                  <w:rFonts w:asciiTheme="minorHAnsi" w:hAnsiTheme="minorHAnsi"/>
                  <w:sz w:val="20"/>
                  <w:szCs w:val="20"/>
                </w:rPr>
                <w:t>1m</w:t>
              </w:r>
            </w:hyperlink>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Chłodzenie od przodu do tyłu obudowy</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Redundantny wewnętrzny zasilacz</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lastRenderedPageBreak/>
              <w:t xml:space="preserve">Budżet mocy </w:t>
            </w:r>
            <w:proofErr w:type="spellStart"/>
            <w:r w:rsidRPr="002F3D39">
              <w:rPr>
                <w:rFonts w:asciiTheme="minorHAnsi" w:hAnsiTheme="minorHAnsi"/>
                <w:sz w:val="20"/>
                <w:szCs w:val="20"/>
              </w:rPr>
              <w:t>PoE</w:t>
            </w:r>
            <w:proofErr w:type="spellEnd"/>
            <w:r w:rsidRPr="002F3D39">
              <w:rPr>
                <w:rFonts w:asciiTheme="minorHAnsi" w:hAnsiTheme="minorHAnsi"/>
                <w:sz w:val="20"/>
                <w:szCs w:val="20"/>
              </w:rPr>
              <w:t xml:space="preserve"> przy zastosowaniu zasilacza</w:t>
            </w:r>
            <w:r>
              <w:rPr>
                <w:rFonts w:asciiTheme="minorHAnsi" w:hAnsiTheme="minorHAnsi"/>
                <w:sz w:val="20"/>
                <w:szCs w:val="20"/>
              </w:rPr>
              <w:t xml:space="preserve"> minimum</w:t>
            </w:r>
            <w:r w:rsidRPr="002F3D39">
              <w:rPr>
                <w:rFonts w:asciiTheme="minorHAnsi" w:hAnsiTheme="minorHAnsi"/>
                <w:sz w:val="20"/>
                <w:szCs w:val="20"/>
              </w:rPr>
              <w:t xml:space="preserve"> 550W: </w:t>
            </w:r>
            <w:r>
              <w:rPr>
                <w:rFonts w:asciiTheme="minorHAnsi" w:hAnsiTheme="minorHAnsi"/>
                <w:sz w:val="20"/>
                <w:szCs w:val="20"/>
              </w:rPr>
              <w:t>minimum</w:t>
            </w:r>
            <w:r w:rsidRPr="002F3D39">
              <w:rPr>
                <w:rFonts w:asciiTheme="minorHAnsi" w:hAnsiTheme="minorHAnsi"/>
                <w:sz w:val="20"/>
                <w:szCs w:val="20"/>
              </w:rPr>
              <w:t xml:space="preserve"> 480W</w:t>
            </w:r>
          </w:p>
          <w:p w:rsidR="004A0545" w:rsidRPr="002F3D39" w:rsidRDefault="004A0545" w:rsidP="00D666ED">
            <w:pPr>
              <w:pStyle w:val="Bezodstpw"/>
              <w:numPr>
                <w:ilvl w:val="0"/>
                <w:numId w:val="19"/>
              </w:numPr>
              <w:rPr>
                <w:rFonts w:asciiTheme="minorHAnsi" w:hAnsiTheme="minorHAnsi"/>
                <w:sz w:val="20"/>
                <w:szCs w:val="20"/>
                <w:lang w:val="en-GB"/>
              </w:rPr>
            </w:pPr>
            <w:proofErr w:type="spellStart"/>
            <w:r w:rsidRPr="002F3D39">
              <w:rPr>
                <w:rFonts w:asciiTheme="minorHAnsi" w:hAnsiTheme="minorHAnsi"/>
                <w:sz w:val="20"/>
                <w:szCs w:val="20"/>
                <w:lang w:val="en-GB"/>
              </w:rPr>
              <w:t>Tablica</w:t>
            </w:r>
            <w:proofErr w:type="spellEnd"/>
            <w:r w:rsidRPr="002F3D39">
              <w:rPr>
                <w:rFonts w:asciiTheme="minorHAnsi" w:hAnsiTheme="minorHAnsi"/>
                <w:sz w:val="20"/>
                <w:szCs w:val="20"/>
                <w:lang w:val="en-GB"/>
              </w:rPr>
              <w:t xml:space="preserve"> MAC min. 16K</w:t>
            </w:r>
          </w:p>
          <w:p w:rsidR="004A0545" w:rsidRPr="002F3D39" w:rsidRDefault="004A0545" w:rsidP="00D666ED">
            <w:pPr>
              <w:pStyle w:val="Bezodstpw"/>
              <w:numPr>
                <w:ilvl w:val="0"/>
                <w:numId w:val="19"/>
              </w:numPr>
              <w:rPr>
                <w:rFonts w:asciiTheme="minorHAnsi" w:hAnsiTheme="minorHAnsi"/>
                <w:sz w:val="20"/>
                <w:szCs w:val="20"/>
                <w:lang w:val="en-GB"/>
              </w:rPr>
            </w:pPr>
            <w:proofErr w:type="spellStart"/>
            <w:r w:rsidRPr="002F3D39">
              <w:rPr>
                <w:rFonts w:asciiTheme="minorHAnsi" w:hAnsiTheme="minorHAnsi"/>
                <w:sz w:val="20"/>
                <w:szCs w:val="20"/>
                <w:lang w:val="en-GB"/>
              </w:rPr>
              <w:t>Tablica</w:t>
            </w:r>
            <w:proofErr w:type="spellEnd"/>
            <w:r w:rsidRPr="002F3D39">
              <w:rPr>
                <w:rFonts w:asciiTheme="minorHAnsi" w:hAnsiTheme="minorHAnsi"/>
                <w:sz w:val="20"/>
                <w:szCs w:val="20"/>
                <w:lang w:val="en-GB"/>
              </w:rPr>
              <w:t xml:space="preserve"> ARP/NDP min. 2K</w:t>
            </w:r>
          </w:p>
          <w:p w:rsidR="004A0545" w:rsidRPr="002F3D39" w:rsidRDefault="004A0545" w:rsidP="00D666ED">
            <w:pPr>
              <w:pStyle w:val="Bezodstpw"/>
              <w:numPr>
                <w:ilvl w:val="0"/>
                <w:numId w:val="19"/>
              </w:numPr>
              <w:rPr>
                <w:rFonts w:asciiTheme="minorHAnsi" w:hAnsiTheme="minorHAnsi"/>
                <w:sz w:val="20"/>
                <w:szCs w:val="20"/>
                <w:lang w:val="en-GB"/>
              </w:rPr>
            </w:pPr>
            <w:proofErr w:type="spellStart"/>
            <w:r w:rsidRPr="002F3D39">
              <w:rPr>
                <w:rFonts w:asciiTheme="minorHAnsi" w:hAnsiTheme="minorHAnsi"/>
                <w:sz w:val="20"/>
                <w:szCs w:val="20"/>
                <w:lang w:val="en-GB"/>
              </w:rPr>
              <w:t>Bufor</w:t>
            </w:r>
            <w:proofErr w:type="spellEnd"/>
            <w:r w:rsidRPr="002F3D39">
              <w:rPr>
                <w:rFonts w:asciiTheme="minorHAnsi" w:hAnsiTheme="minorHAnsi"/>
                <w:sz w:val="20"/>
                <w:szCs w:val="20"/>
                <w:lang w:val="en-GB"/>
              </w:rPr>
              <w:t xml:space="preserve"> 16Mb</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MTBF min. 673207 godzin</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Wydajność min. 130,9 </w:t>
            </w:r>
            <w:proofErr w:type="spellStart"/>
            <w:r w:rsidRPr="002F3D39">
              <w:rPr>
                <w:rFonts w:asciiTheme="minorHAnsi" w:hAnsiTheme="minorHAnsi"/>
                <w:sz w:val="20"/>
                <w:szCs w:val="20"/>
              </w:rPr>
              <w:t>Mp</w:t>
            </w:r>
            <w:proofErr w:type="spellEnd"/>
            <w:r w:rsidRPr="002F3D39">
              <w:rPr>
                <w:rFonts w:asciiTheme="minorHAnsi" w:hAnsiTheme="minorHAnsi"/>
                <w:sz w:val="20"/>
                <w:szCs w:val="20"/>
              </w:rPr>
              <w:t>/s</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Przepustowość min. 176 </w:t>
            </w:r>
            <w:proofErr w:type="spellStart"/>
            <w:r w:rsidRPr="002F3D39">
              <w:rPr>
                <w:rFonts w:asciiTheme="minorHAnsi" w:hAnsiTheme="minorHAnsi"/>
                <w:sz w:val="20"/>
                <w:szCs w:val="20"/>
              </w:rPr>
              <w:t>Gb</w:t>
            </w:r>
            <w:proofErr w:type="spellEnd"/>
            <w:r w:rsidRPr="002F3D39">
              <w:rPr>
                <w:rFonts w:asciiTheme="minorHAnsi" w:hAnsiTheme="minorHAnsi"/>
                <w:sz w:val="20"/>
                <w:szCs w:val="20"/>
              </w:rPr>
              <w:t>/s</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Port USB</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Port </w:t>
            </w:r>
            <w:proofErr w:type="spellStart"/>
            <w:r w:rsidRPr="002F3D39">
              <w:rPr>
                <w:rFonts w:asciiTheme="minorHAnsi" w:hAnsiTheme="minorHAnsi"/>
                <w:sz w:val="20"/>
                <w:szCs w:val="20"/>
              </w:rPr>
              <w:t>miniUSB</w:t>
            </w:r>
            <w:proofErr w:type="spellEnd"/>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Port</w:t>
            </w:r>
            <w:r w:rsidRPr="00715226">
              <w:rPr>
                <w:rFonts w:asciiTheme="minorHAnsi" w:hAnsiTheme="minorHAnsi"/>
                <w:sz w:val="20"/>
                <w:szCs w:val="20"/>
                <w:lang w:val="en-US"/>
              </w:rPr>
              <w:t xml:space="preserve"> </w:t>
            </w:r>
            <w:proofErr w:type="spellStart"/>
            <w:r w:rsidRPr="00715226">
              <w:rPr>
                <w:rFonts w:asciiTheme="minorHAnsi" w:hAnsiTheme="minorHAnsi"/>
                <w:sz w:val="20"/>
                <w:szCs w:val="20"/>
                <w:lang w:val="en-US"/>
              </w:rPr>
              <w:t>zarządzania</w:t>
            </w:r>
            <w:proofErr w:type="spellEnd"/>
            <w:r w:rsidRPr="002F3D39">
              <w:rPr>
                <w:rFonts w:asciiTheme="minorHAnsi" w:hAnsiTheme="minorHAnsi"/>
                <w:sz w:val="20"/>
                <w:szCs w:val="20"/>
                <w:lang w:val="en-GB"/>
              </w:rPr>
              <w:t xml:space="preserve"> Out-of-band;</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Web GUI </w:t>
            </w:r>
          </w:p>
          <w:p w:rsidR="004A0545" w:rsidRPr="002F3D39" w:rsidRDefault="004A0545" w:rsidP="00D666ED">
            <w:pPr>
              <w:pStyle w:val="Bezodstpw"/>
              <w:numPr>
                <w:ilvl w:val="0"/>
                <w:numId w:val="19"/>
              </w:numPr>
              <w:rPr>
                <w:rFonts w:asciiTheme="minorHAnsi" w:hAnsiTheme="minorHAnsi"/>
                <w:sz w:val="20"/>
                <w:szCs w:val="20"/>
              </w:rPr>
            </w:pPr>
            <w:proofErr w:type="spellStart"/>
            <w:r w:rsidRPr="002F3D39">
              <w:rPr>
                <w:rFonts w:asciiTheme="minorHAnsi" w:hAnsiTheme="minorHAnsi"/>
                <w:sz w:val="20"/>
                <w:szCs w:val="20"/>
              </w:rPr>
              <w:t>HTTPs</w:t>
            </w:r>
            <w:proofErr w:type="spellEnd"/>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CLI</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Telnet </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SSH</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SNMP</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MIB RSPAN</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rPr>
              <w:t>R</w:t>
            </w:r>
            <w:proofErr w:type="spellStart"/>
            <w:r w:rsidRPr="002F3D39">
              <w:rPr>
                <w:rFonts w:asciiTheme="minorHAnsi" w:hAnsiTheme="minorHAnsi"/>
                <w:sz w:val="20"/>
                <w:szCs w:val="20"/>
                <w:lang w:val="en-GB"/>
              </w:rPr>
              <w:t>adius</w:t>
            </w:r>
            <w:proofErr w:type="spellEnd"/>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TACACS+</w:t>
            </w:r>
          </w:p>
          <w:p w:rsidR="004A0545" w:rsidRPr="002F3D39" w:rsidRDefault="004A0545" w:rsidP="00D666ED">
            <w:pPr>
              <w:pStyle w:val="Bezodstpw"/>
              <w:numPr>
                <w:ilvl w:val="0"/>
                <w:numId w:val="19"/>
              </w:numPr>
              <w:rPr>
                <w:rFonts w:asciiTheme="minorHAnsi" w:hAnsiTheme="minorHAnsi"/>
                <w:sz w:val="20"/>
                <w:szCs w:val="20"/>
                <w:lang w:val="en-GB"/>
              </w:rPr>
            </w:pPr>
            <w:proofErr w:type="spellStart"/>
            <w:r w:rsidRPr="002F3D39">
              <w:rPr>
                <w:rFonts w:asciiTheme="minorHAnsi" w:hAnsiTheme="minorHAnsi"/>
                <w:sz w:val="20"/>
                <w:szCs w:val="20"/>
                <w:lang w:val="en-GB"/>
              </w:rPr>
              <w:t>DiffServ</w:t>
            </w:r>
            <w:proofErr w:type="spellEnd"/>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Możliwość limitowania przepustowości do 1 </w:t>
            </w:r>
            <w:proofErr w:type="spellStart"/>
            <w:r w:rsidRPr="002F3D39">
              <w:rPr>
                <w:rFonts w:asciiTheme="minorHAnsi" w:hAnsiTheme="minorHAnsi"/>
                <w:sz w:val="20"/>
                <w:szCs w:val="20"/>
              </w:rPr>
              <w:t>Kbps</w:t>
            </w:r>
            <w:proofErr w:type="spellEnd"/>
            <w:r w:rsidRPr="002F3D39">
              <w:rPr>
                <w:rFonts w:asciiTheme="minorHAnsi" w:hAnsiTheme="minorHAnsi"/>
                <w:sz w:val="20"/>
                <w:szCs w:val="20"/>
              </w:rPr>
              <w:t xml:space="preserve"> w oparciu o harmonogram</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IPv4/IPv6 Multicast filtering</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IGMPv3 MLDv2 Snooping</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ASM &amp; SSM</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 xml:space="preserve">IGMPv1,v2 </w:t>
            </w:r>
            <w:proofErr w:type="spellStart"/>
            <w:r w:rsidRPr="002F3D39">
              <w:rPr>
                <w:rFonts w:asciiTheme="minorHAnsi" w:hAnsiTheme="minorHAnsi"/>
                <w:sz w:val="20"/>
                <w:szCs w:val="20"/>
                <w:lang w:val="en-GB"/>
              </w:rPr>
              <w:t>Querier</w:t>
            </w:r>
            <w:proofErr w:type="spellEnd"/>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Auto-VoIP</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Auto-iSCSI</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Policy-based routing (PBR)</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LLDP-MED</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 xml:space="preserve">Spanning Tree </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lastRenderedPageBreak/>
              <w:t>Green Ethernet</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STP</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MTP</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RSTP</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PV(R)STP</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BPDU/STRG Root Guard</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EEE (802.3az)</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GVRP/GMRP</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Q in Q</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Private VLAN</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 xml:space="preserve">DOT1X </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MAB</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Captive Portal</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DHCP Snooping</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 xml:space="preserve">Dynamic ARP </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Inspection</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IP Source Guard</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CPU min 800 </w:t>
            </w:r>
            <w:proofErr w:type="spellStart"/>
            <w:r w:rsidRPr="002F3D39">
              <w:rPr>
                <w:rFonts w:asciiTheme="minorHAnsi" w:hAnsiTheme="minorHAnsi"/>
                <w:sz w:val="20"/>
                <w:szCs w:val="20"/>
              </w:rPr>
              <w:t>Mhz</w:t>
            </w:r>
            <w:proofErr w:type="spellEnd"/>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Min 1GB RAM</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Min 256MB Flash</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Min ilość obsługiwanych VLAN 4K</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DHCP Server min 2K rezerwacji</w:t>
            </w:r>
          </w:p>
          <w:p w:rsidR="004A0545" w:rsidRPr="002F3D39" w:rsidRDefault="004A0545" w:rsidP="00D666ED">
            <w:pPr>
              <w:pStyle w:val="Bezodstpw"/>
              <w:numPr>
                <w:ilvl w:val="0"/>
                <w:numId w:val="19"/>
              </w:numPr>
              <w:rPr>
                <w:rFonts w:asciiTheme="minorHAnsi" w:hAnsiTheme="minorHAnsi"/>
                <w:sz w:val="20"/>
                <w:szCs w:val="20"/>
              </w:rPr>
            </w:pPr>
            <w:proofErr w:type="spellStart"/>
            <w:r w:rsidRPr="002F3D39">
              <w:rPr>
                <w:rFonts w:asciiTheme="minorHAnsi" w:hAnsiTheme="minorHAnsi"/>
                <w:sz w:val="20"/>
                <w:szCs w:val="20"/>
              </w:rPr>
              <w:t>sFlow</w:t>
            </w:r>
            <w:proofErr w:type="spellEnd"/>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Minimalna ilość przełączników w stosie: 8</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Możliwość łączenia w stos przełączników z dominującymi portami 10Gb/s oraz 1Gb/s</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Możliwość łączenia w stos za pomocą interfejsów 10Gb/s</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Możliwość łączenia przełączników w stos w konfiguracji: pierścień, podwójny pierścień, </w:t>
            </w:r>
            <w:proofErr w:type="spellStart"/>
            <w:r w:rsidRPr="002F3D39">
              <w:rPr>
                <w:rFonts w:asciiTheme="minorHAnsi" w:hAnsiTheme="minorHAnsi"/>
                <w:sz w:val="20"/>
                <w:szCs w:val="20"/>
              </w:rPr>
              <w:t>mesh</w:t>
            </w:r>
            <w:proofErr w:type="spellEnd"/>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Non-stop forwarding (NSF)</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Distributed Link Aggregation (LAGs across the stack)</w:t>
            </w:r>
          </w:p>
          <w:p w:rsidR="004A0545" w:rsidRPr="002F3D39" w:rsidRDefault="004A0545" w:rsidP="00D666ED">
            <w:pPr>
              <w:pStyle w:val="Bezodstpw"/>
              <w:numPr>
                <w:ilvl w:val="0"/>
                <w:numId w:val="19"/>
              </w:numPr>
              <w:rPr>
                <w:rFonts w:asciiTheme="minorHAnsi" w:hAnsiTheme="minorHAnsi"/>
                <w:sz w:val="20"/>
                <w:szCs w:val="20"/>
                <w:lang w:val="en-GB"/>
              </w:rPr>
            </w:pPr>
            <w:proofErr w:type="spellStart"/>
            <w:r w:rsidRPr="002F3D39">
              <w:rPr>
                <w:rFonts w:asciiTheme="minorHAnsi" w:hAnsiTheme="minorHAnsi"/>
                <w:sz w:val="20"/>
                <w:szCs w:val="20"/>
                <w:lang w:val="en-GB"/>
              </w:rPr>
              <w:lastRenderedPageBreak/>
              <w:t>Ilość</w:t>
            </w:r>
            <w:proofErr w:type="spellEnd"/>
            <w:r w:rsidRPr="002F3D39">
              <w:rPr>
                <w:rFonts w:asciiTheme="minorHAnsi" w:hAnsiTheme="minorHAnsi"/>
                <w:sz w:val="20"/>
                <w:szCs w:val="20"/>
              </w:rPr>
              <w:t xml:space="preserve"> interfejsów</w:t>
            </w:r>
            <w:r w:rsidRPr="002F3D39">
              <w:rPr>
                <w:rFonts w:asciiTheme="minorHAnsi" w:hAnsiTheme="minorHAnsi"/>
                <w:sz w:val="20"/>
                <w:szCs w:val="20"/>
                <w:lang w:val="en-GB"/>
              </w:rPr>
              <w:t xml:space="preserve"> IP 128</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Double VLAN Tagging (</w:t>
            </w:r>
            <w:proofErr w:type="spellStart"/>
            <w:r w:rsidRPr="002F3D39">
              <w:rPr>
                <w:rFonts w:asciiTheme="minorHAnsi" w:hAnsiTheme="minorHAnsi"/>
                <w:sz w:val="20"/>
                <w:szCs w:val="20"/>
                <w:lang w:val="en-GB"/>
              </w:rPr>
              <w:t>QoQ</w:t>
            </w:r>
            <w:proofErr w:type="spellEnd"/>
            <w:r w:rsidRPr="002F3D39">
              <w:rPr>
                <w:rFonts w:asciiTheme="minorHAnsi" w:hAnsiTheme="minorHAnsi"/>
                <w:sz w:val="20"/>
                <w:szCs w:val="20"/>
                <w:lang w:val="en-GB"/>
              </w:rPr>
              <w:t>)</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PIM-DM (Multicast Routing - dense mode)</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PIM-DM (IPv6)</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PIM-SM (Multicast Routing - sparse mode)</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PIM-SM (IPv6)</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RIPv1</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RIPv2</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 xml:space="preserve">OSPFv2 </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RFC 2328</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RFC 1583</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OSPFv3</w:t>
            </w:r>
          </w:p>
          <w:p w:rsidR="004A0545" w:rsidRPr="002F3D39" w:rsidRDefault="004A0545" w:rsidP="00D666ED">
            <w:pPr>
              <w:pStyle w:val="Bezodstpw"/>
              <w:numPr>
                <w:ilvl w:val="0"/>
                <w:numId w:val="19"/>
              </w:numPr>
              <w:rPr>
                <w:rFonts w:asciiTheme="minorHAnsi" w:hAnsiTheme="minorHAnsi"/>
                <w:sz w:val="20"/>
                <w:szCs w:val="20"/>
                <w:lang w:val="en-GB"/>
              </w:rPr>
            </w:pPr>
            <w:r w:rsidRPr="002F3D39">
              <w:rPr>
                <w:rFonts w:asciiTheme="minorHAnsi" w:hAnsiTheme="minorHAnsi"/>
                <w:sz w:val="20"/>
                <w:szCs w:val="20"/>
                <w:lang w:val="en-GB"/>
              </w:rPr>
              <w:t>OSPFv2 min.</w:t>
            </w:r>
            <w:r w:rsidRPr="002F3D39">
              <w:rPr>
                <w:rFonts w:asciiTheme="minorHAnsi" w:hAnsiTheme="minorHAnsi"/>
                <w:sz w:val="20"/>
                <w:szCs w:val="20"/>
              </w:rPr>
              <w:t xml:space="preserve"> sąsiadów</w:t>
            </w:r>
            <w:r w:rsidRPr="002F3D39">
              <w:rPr>
                <w:rFonts w:asciiTheme="minorHAnsi" w:hAnsiTheme="minorHAnsi"/>
                <w:sz w:val="20"/>
                <w:szCs w:val="20"/>
                <w:lang w:val="en-GB"/>
              </w:rPr>
              <w:t xml:space="preserve"> 400</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OSPFv3 min. sąsiadów 400</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OSPFv3 min. sąsiadów na interfejs 100</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UDLD</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LLPF</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 xml:space="preserve">DHCPv6 </w:t>
            </w:r>
            <w:proofErr w:type="spellStart"/>
            <w:r w:rsidRPr="002F3D39">
              <w:rPr>
                <w:rFonts w:asciiTheme="minorHAnsi" w:hAnsiTheme="minorHAnsi"/>
                <w:sz w:val="20"/>
                <w:szCs w:val="20"/>
              </w:rPr>
              <w:t>Snooping</w:t>
            </w:r>
            <w:proofErr w:type="spellEnd"/>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Wysyłanie alertów na email</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MMRP</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Ilość ACL min. 100</w:t>
            </w:r>
          </w:p>
          <w:p w:rsidR="004A0545" w:rsidRPr="002F3D39" w:rsidRDefault="004A0545" w:rsidP="00D666ED">
            <w:pPr>
              <w:pStyle w:val="Bezodstpw"/>
              <w:numPr>
                <w:ilvl w:val="0"/>
                <w:numId w:val="19"/>
              </w:numPr>
              <w:rPr>
                <w:rFonts w:asciiTheme="minorHAnsi" w:hAnsiTheme="minorHAnsi"/>
                <w:sz w:val="20"/>
                <w:szCs w:val="20"/>
              </w:rPr>
            </w:pPr>
            <w:r w:rsidRPr="002F3D39">
              <w:rPr>
                <w:rFonts w:asciiTheme="minorHAnsi" w:hAnsiTheme="minorHAnsi"/>
                <w:sz w:val="20"/>
                <w:szCs w:val="20"/>
              </w:rPr>
              <w:t>Ilość reguł na listę min. 1023 na wejściu i 511 na wyjściu</w:t>
            </w:r>
          </w:p>
        </w:tc>
        <w:tc>
          <w:tcPr>
            <w:tcW w:w="6196" w:type="dxa"/>
            <w:gridSpan w:val="2"/>
          </w:tcPr>
          <w:p w:rsidR="004A0545" w:rsidRPr="002F3D39" w:rsidRDefault="004A0545" w:rsidP="003F068F">
            <w:pPr>
              <w:pStyle w:val="Bezodstpw"/>
              <w:ind w:left="720"/>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B40F74" w:rsidRDefault="004A0545" w:rsidP="00D666ED">
            <w:pPr>
              <w:pStyle w:val="Akapitzlist"/>
              <w:numPr>
                <w:ilvl w:val="0"/>
                <w:numId w:val="12"/>
              </w:numPr>
              <w:spacing w:after="0" w:line="240" w:lineRule="auto"/>
              <w:rPr>
                <w:rFonts w:asciiTheme="minorHAnsi" w:hAnsiTheme="minorHAnsi"/>
                <w:b/>
                <w:sz w:val="20"/>
                <w:szCs w:val="20"/>
              </w:rPr>
            </w:pPr>
            <w:r w:rsidRPr="00B40F74">
              <w:rPr>
                <w:rFonts w:asciiTheme="minorHAnsi" w:hAnsiTheme="minorHAnsi"/>
                <w:b/>
                <w:sz w:val="20"/>
                <w:szCs w:val="20"/>
              </w:rPr>
              <w:lastRenderedPageBreak/>
              <w:t>Kontroler Wi-Fi – 2 szt.</w:t>
            </w:r>
          </w:p>
        </w:tc>
        <w:tc>
          <w:tcPr>
            <w:tcW w:w="6196" w:type="dxa"/>
            <w:gridSpan w:val="2"/>
            <w:shd w:val="clear" w:color="auto" w:fill="D9D9D9" w:themeFill="background1" w:themeFillShade="D9"/>
          </w:tcPr>
          <w:p w:rsidR="004A0545" w:rsidRPr="002F3D39" w:rsidRDefault="004A0545" w:rsidP="009458EE">
            <w:pPr>
              <w:spacing w:after="0" w:line="240" w:lineRule="auto"/>
              <w:rPr>
                <w:rFonts w:asciiTheme="minorHAnsi" w:hAnsiTheme="minorHAnsi"/>
                <w:b/>
                <w:sz w:val="20"/>
                <w:szCs w:val="20"/>
              </w:rPr>
            </w:pPr>
          </w:p>
        </w:tc>
      </w:tr>
      <w:tr w:rsidR="004A0545" w:rsidRPr="00255D0D" w:rsidTr="00FD3AC3">
        <w:trPr>
          <w:gridAfter w:val="1"/>
          <w:wAfter w:w="6" w:type="dxa"/>
          <w:trHeight w:val="270"/>
          <w:jc w:val="center"/>
        </w:trPr>
        <w:tc>
          <w:tcPr>
            <w:tcW w:w="817" w:type="dxa"/>
          </w:tcPr>
          <w:p w:rsidR="004A0545" w:rsidRPr="00110A9D" w:rsidRDefault="004A0545" w:rsidP="00D666ED">
            <w:pPr>
              <w:pStyle w:val="Akapitzlist"/>
              <w:numPr>
                <w:ilvl w:val="0"/>
                <w:numId w:val="11"/>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Zintegrowane rozwiązanie sprzętowo programowe</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Zarządzanie i konfiguracja Access Pointami w sieci lokalnej</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Posiada wbudowaną technologię chmury - zarządzanie AP poza siecią LAN</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Dostęp do kontrolera przez przeglądarkę WWW</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Procesor Quad-</w:t>
            </w:r>
            <w:proofErr w:type="spellStart"/>
            <w:r w:rsidRPr="00E01528">
              <w:rPr>
                <w:rFonts w:asciiTheme="minorHAnsi" w:hAnsiTheme="minorHAnsi"/>
                <w:sz w:val="20"/>
                <w:szCs w:val="20"/>
              </w:rPr>
              <w:t>Core</w:t>
            </w:r>
            <w:proofErr w:type="spellEnd"/>
            <w:r w:rsidRPr="00E01528">
              <w:rPr>
                <w:rFonts w:asciiTheme="minorHAnsi" w:hAnsiTheme="minorHAnsi"/>
                <w:sz w:val="20"/>
                <w:szCs w:val="20"/>
              </w:rPr>
              <w:t xml:space="preserve"> </w:t>
            </w:r>
            <w:proofErr w:type="spellStart"/>
            <w:r w:rsidRPr="00E01528">
              <w:rPr>
                <w:rFonts w:asciiTheme="minorHAnsi" w:hAnsiTheme="minorHAnsi"/>
                <w:sz w:val="20"/>
                <w:szCs w:val="20"/>
              </w:rPr>
              <w:t>SoC</w:t>
            </w:r>
            <w:proofErr w:type="spellEnd"/>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Pamięć RAM 1 GB DDR</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lastRenderedPageBreak/>
              <w:t>Interfejs sieciowy 1x10/100/1000 Ethernet Port</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 xml:space="preserve">Zasilanie: </w:t>
            </w:r>
            <w:proofErr w:type="spellStart"/>
            <w:r w:rsidRPr="00E01528">
              <w:rPr>
                <w:rFonts w:asciiTheme="minorHAnsi" w:hAnsiTheme="minorHAnsi"/>
                <w:sz w:val="20"/>
                <w:szCs w:val="20"/>
              </w:rPr>
              <w:t>PoE</w:t>
            </w:r>
            <w:proofErr w:type="spellEnd"/>
            <w:r w:rsidRPr="00E01528">
              <w:rPr>
                <w:rFonts w:asciiTheme="minorHAnsi" w:hAnsiTheme="minorHAnsi"/>
                <w:sz w:val="20"/>
                <w:szCs w:val="20"/>
              </w:rPr>
              <w:t xml:space="preserve"> 48V 802.3af lub pasywne </w:t>
            </w:r>
            <w:proofErr w:type="spellStart"/>
            <w:r w:rsidRPr="00E01528">
              <w:rPr>
                <w:rFonts w:asciiTheme="minorHAnsi" w:hAnsiTheme="minorHAnsi"/>
                <w:sz w:val="20"/>
                <w:szCs w:val="20"/>
              </w:rPr>
              <w:t>PoE</w:t>
            </w:r>
            <w:proofErr w:type="spellEnd"/>
            <w:r w:rsidRPr="00E01528">
              <w:rPr>
                <w:rFonts w:asciiTheme="minorHAnsi" w:hAnsiTheme="minorHAnsi"/>
                <w:sz w:val="20"/>
                <w:szCs w:val="20"/>
              </w:rPr>
              <w:t xml:space="preserve"> lub Micro-USB 5V </w:t>
            </w:r>
          </w:p>
          <w:p w:rsidR="004A0545" w:rsidRPr="00E01528" w:rsidRDefault="004A0545" w:rsidP="00D666ED">
            <w:pPr>
              <w:pStyle w:val="Akapitzlist"/>
              <w:widowControl w:val="0"/>
              <w:numPr>
                <w:ilvl w:val="0"/>
                <w:numId w:val="33"/>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Maksymalny pobór mocy 5W</w:t>
            </w:r>
          </w:p>
        </w:tc>
        <w:tc>
          <w:tcPr>
            <w:tcW w:w="6196" w:type="dxa"/>
            <w:gridSpan w:val="2"/>
          </w:tcPr>
          <w:p w:rsidR="004A0545" w:rsidRDefault="004A0545" w:rsidP="003F068F">
            <w:pPr>
              <w:widowControl w:val="0"/>
              <w:suppressAutoHyphens/>
              <w:spacing w:after="0" w:line="240" w:lineRule="auto"/>
              <w:ind w:left="720"/>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B40F74" w:rsidRDefault="004A0545" w:rsidP="00D666ED">
            <w:pPr>
              <w:pStyle w:val="Akapitzlist"/>
              <w:numPr>
                <w:ilvl w:val="0"/>
                <w:numId w:val="12"/>
              </w:numPr>
              <w:spacing w:after="0" w:line="240" w:lineRule="auto"/>
              <w:rPr>
                <w:rFonts w:asciiTheme="minorHAnsi" w:hAnsiTheme="minorHAnsi"/>
                <w:b/>
                <w:sz w:val="20"/>
                <w:szCs w:val="20"/>
              </w:rPr>
            </w:pPr>
            <w:r w:rsidRPr="00B40F74">
              <w:rPr>
                <w:rFonts w:asciiTheme="minorHAnsi" w:hAnsiTheme="minorHAnsi"/>
                <w:b/>
                <w:sz w:val="20"/>
                <w:szCs w:val="20"/>
              </w:rPr>
              <w:t>Punkty dostępowe Wi-Fi Access Point – 30 szt.</w:t>
            </w:r>
          </w:p>
        </w:tc>
        <w:tc>
          <w:tcPr>
            <w:tcW w:w="6196" w:type="dxa"/>
            <w:gridSpan w:val="2"/>
            <w:shd w:val="clear" w:color="auto" w:fill="D9D9D9" w:themeFill="background1" w:themeFillShade="D9"/>
          </w:tcPr>
          <w:p w:rsidR="004A0545" w:rsidRPr="002F3D39" w:rsidRDefault="004A0545" w:rsidP="00991AD9">
            <w:pPr>
              <w:spacing w:after="0" w:line="240" w:lineRule="auto"/>
              <w:rPr>
                <w:rFonts w:asciiTheme="minorHAnsi" w:hAnsiTheme="minorHAnsi"/>
                <w:b/>
                <w:sz w:val="20"/>
                <w:szCs w:val="20"/>
              </w:rPr>
            </w:pPr>
          </w:p>
        </w:tc>
      </w:tr>
      <w:tr w:rsidR="004A0545" w:rsidRPr="00255D0D" w:rsidTr="00FD3AC3">
        <w:trPr>
          <w:gridAfter w:val="1"/>
          <w:wAfter w:w="6" w:type="dxa"/>
          <w:trHeight w:val="270"/>
          <w:jc w:val="center"/>
        </w:trPr>
        <w:tc>
          <w:tcPr>
            <w:tcW w:w="817" w:type="dxa"/>
          </w:tcPr>
          <w:p w:rsidR="004A0545" w:rsidRPr="00110A9D" w:rsidRDefault="004A0545" w:rsidP="00D666ED">
            <w:pPr>
              <w:pStyle w:val="Akapitzlist"/>
              <w:numPr>
                <w:ilvl w:val="0"/>
                <w:numId w:val="20"/>
              </w:numPr>
              <w:spacing w:after="0" w:line="240" w:lineRule="auto"/>
              <w:rPr>
                <w:rFonts w:asciiTheme="minorHAnsi" w:hAnsiTheme="minorHAnsi"/>
                <w:sz w:val="20"/>
                <w:szCs w:val="20"/>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lang w:val="en-US"/>
              </w:rPr>
            </w:pPr>
            <w:r w:rsidRPr="00E01528">
              <w:rPr>
                <w:rFonts w:asciiTheme="minorHAnsi" w:hAnsiTheme="minorHAnsi"/>
                <w:sz w:val="20"/>
                <w:szCs w:val="20"/>
                <w:lang w:val="en-US"/>
              </w:rPr>
              <w:t>Port Ethernet (Auto MDX, auto</w:t>
            </w:r>
            <w:r w:rsidRPr="00E01528">
              <w:rPr>
                <w:rFonts w:ascii="MS Gothic" w:eastAsia="MS Gothic" w:hAnsi="MS Gothic" w:cs="MS Gothic" w:hint="eastAsia"/>
                <w:sz w:val="20"/>
                <w:szCs w:val="20"/>
                <w:lang w:val="en-US"/>
              </w:rPr>
              <w:t>‑</w:t>
            </w:r>
            <w:r w:rsidRPr="00E01528">
              <w:rPr>
                <w:rFonts w:asciiTheme="minorHAnsi" w:hAnsiTheme="minorHAnsi"/>
                <w:sz w:val="20"/>
                <w:szCs w:val="20"/>
                <w:lang w:val="en-US"/>
              </w:rPr>
              <w:t xml:space="preserve">sensing 1x10/100/1000 </w:t>
            </w:r>
            <w:proofErr w:type="spellStart"/>
            <w:r w:rsidRPr="00E01528">
              <w:rPr>
                <w:rFonts w:asciiTheme="minorHAnsi" w:hAnsiTheme="minorHAnsi"/>
                <w:sz w:val="20"/>
                <w:szCs w:val="20"/>
                <w:lang w:val="en-US"/>
              </w:rPr>
              <w:t>Mbps</w:t>
            </w:r>
            <w:proofErr w:type="spellEnd"/>
            <w:r w:rsidRPr="00E01528">
              <w:rPr>
                <w:rFonts w:asciiTheme="minorHAnsi" w:hAnsiTheme="minorHAnsi"/>
                <w:sz w:val="20"/>
                <w:szCs w:val="20"/>
                <w:lang w:val="en-US"/>
              </w:rPr>
              <w:t>)</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Obsługa SSH</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Anteny: dla 2.4 GHz  minimum 3x3 MIMO, dla 5 GHz minimum 2x2 MIMO</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Wi-Fi w standardzie 802.11 a/b/g/n/</w:t>
            </w:r>
            <w:proofErr w:type="spellStart"/>
            <w:r w:rsidRPr="00E01528">
              <w:rPr>
                <w:rFonts w:asciiTheme="minorHAnsi" w:hAnsiTheme="minorHAnsi"/>
                <w:sz w:val="20"/>
                <w:szCs w:val="20"/>
              </w:rPr>
              <w:t>ac</w:t>
            </w:r>
            <w:proofErr w:type="spellEnd"/>
          </w:p>
          <w:p w:rsidR="00E56364" w:rsidRPr="00E56364" w:rsidRDefault="00E56364" w:rsidP="00D666ED">
            <w:pPr>
              <w:pStyle w:val="Akapitzlist"/>
              <w:widowControl w:val="0"/>
              <w:numPr>
                <w:ilvl w:val="0"/>
                <w:numId w:val="34"/>
              </w:numPr>
              <w:suppressAutoHyphens/>
              <w:spacing w:after="0" w:line="240" w:lineRule="auto"/>
              <w:ind w:left="767" w:hanging="426"/>
              <w:rPr>
                <w:rFonts w:asciiTheme="minorHAnsi" w:hAnsiTheme="minorHAnsi"/>
                <w:color w:val="FF0000"/>
                <w:sz w:val="20"/>
                <w:szCs w:val="20"/>
              </w:rPr>
            </w:pPr>
            <w:r w:rsidRPr="00E56364">
              <w:rPr>
                <w:rFonts w:asciiTheme="minorHAnsi" w:hAnsiTheme="minorHAnsi"/>
                <w:bCs/>
                <w:color w:val="FF0000"/>
                <w:sz w:val="20"/>
                <w:szCs w:val="20"/>
              </w:rPr>
              <w:t xml:space="preserve">Zasilanie przez 24V </w:t>
            </w:r>
            <w:proofErr w:type="spellStart"/>
            <w:r w:rsidRPr="00E56364">
              <w:rPr>
                <w:rFonts w:asciiTheme="minorHAnsi" w:hAnsiTheme="minorHAnsi"/>
                <w:bCs/>
                <w:color w:val="FF0000"/>
                <w:sz w:val="20"/>
                <w:szCs w:val="20"/>
              </w:rPr>
              <w:t>PoE</w:t>
            </w:r>
            <w:proofErr w:type="spellEnd"/>
            <w:r w:rsidRPr="00E56364">
              <w:rPr>
                <w:rFonts w:asciiTheme="minorHAnsi" w:hAnsiTheme="minorHAnsi"/>
                <w:bCs/>
                <w:color w:val="FF0000"/>
                <w:sz w:val="20"/>
                <w:szCs w:val="20"/>
              </w:rPr>
              <w:t xml:space="preserve"> oraz 802.3af/A </w:t>
            </w:r>
            <w:proofErr w:type="spellStart"/>
            <w:r w:rsidRPr="00E56364">
              <w:rPr>
                <w:rFonts w:asciiTheme="minorHAnsi" w:hAnsiTheme="minorHAnsi"/>
                <w:bCs/>
                <w:color w:val="FF0000"/>
                <w:sz w:val="20"/>
                <w:szCs w:val="20"/>
              </w:rPr>
              <w:t>PoE</w:t>
            </w:r>
            <w:bookmarkStart w:id="0" w:name="_GoBack"/>
            <w:bookmarkEnd w:id="0"/>
            <w:proofErr w:type="spellEnd"/>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Maksymalny pobór prądu 6.5W</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 xml:space="preserve">Maksymalna moc TX Power dla 2.4 GHz 24 </w:t>
            </w:r>
            <w:proofErr w:type="spellStart"/>
            <w:r w:rsidRPr="00E01528">
              <w:rPr>
                <w:rFonts w:asciiTheme="minorHAnsi" w:hAnsiTheme="minorHAnsi"/>
                <w:sz w:val="20"/>
                <w:szCs w:val="20"/>
              </w:rPr>
              <w:t>dBm</w:t>
            </w:r>
            <w:proofErr w:type="spellEnd"/>
            <w:r w:rsidRPr="00E01528">
              <w:rPr>
                <w:rFonts w:asciiTheme="minorHAnsi" w:hAnsiTheme="minorHAnsi"/>
                <w:sz w:val="20"/>
                <w:szCs w:val="20"/>
              </w:rPr>
              <w:t xml:space="preserve">, dla 5 GHz 22 </w:t>
            </w:r>
            <w:proofErr w:type="spellStart"/>
            <w:r w:rsidRPr="00E01528">
              <w:rPr>
                <w:rFonts w:asciiTheme="minorHAnsi" w:hAnsiTheme="minorHAnsi"/>
                <w:sz w:val="20"/>
                <w:szCs w:val="20"/>
              </w:rPr>
              <w:t>dBm</w:t>
            </w:r>
            <w:proofErr w:type="spellEnd"/>
            <w:r w:rsidRPr="00E01528">
              <w:rPr>
                <w:rFonts w:asciiTheme="minorHAnsi" w:hAnsiTheme="minorHAnsi"/>
                <w:sz w:val="20"/>
                <w:szCs w:val="20"/>
              </w:rPr>
              <w:tab/>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SSID mini</w:t>
            </w:r>
            <w:r w:rsidR="00986DBF">
              <w:rPr>
                <w:rFonts w:asciiTheme="minorHAnsi" w:hAnsiTheme="minorHAnsi"/>
                <w:sz w:val="20"/>
                <w:szCs w:val="20"/>
              </w:rPr>
              <w:t>m</w:t>
            </w:r>
            <w:r w:rsidRPr="00E01528">
              <w:rPr>
                <w:rFonts w:asciiTheme="minorHAnsi" w:hAnsiTheme="minorHAnsi"/>
                <w:sz w:val="20"/>
                <w:szCs w:val="20"/>
              </w:rPr>
              <w:t>alnie 4, VLAN minimalnie 4, minimalnie 1 VLAN/1 SSID</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Szyfrowanie WEP, WPA-PSK, WPA-TKIP, WPA2 AES, 802.11i</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Mocowanie naścienne / sufitowe (mocowanie w komplecie)</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 xml:space="preserve">VLAN 802.1Q, </w:t>
            </w:r>
            <w:proofErr w:type="spellStart"/>
            <w:r w:rsidRPr="00E01528">
              <w:rPr>
                <w:rFonts w:asciiTheme="minorHAnsi" w:hAnsiTheme="minorHAnsi"/>
                <w:sz w:val="20"/>
                <w:szCs w:val="20"/>
              </w:rPr>
              <w:t>QoS</w:t>
            </w:r>
            <w:proofErr w:type="spellEnd"/>
            <w:r w:rsidRPr="00E01528">
              <w:rPr>
                <w:rFonts w:asciiTheme="minorHAnsi" w:hAnsiTheme="minorHAnsi"/>
                <w:sz w:val="20"/>
                <w:szCs w:val="20"/>
              </w:rPr>
              <w:t xml:space="preserve"> WLAN </w:t>
            </w:r>
            <w:proofErr w:type="spellStart"/>
            <w:r w:rsidRPr="00E01528">
              <w:rPr>
                <w:rFonts w:asciiTheme="minorHAnsi" w:hAnsiTheme="minorHAnsi"/>
                <w:sz w:val="20"/>
                <w:szCs w:val="20"/>
              </w:rPr>
              <w:t>prioritization</w:t>
            </w:r>
            <w:proofErr w:type="spellEnd"/>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Jednocześnie podłączeni klienci minimum 200</w:t>
            </w:r>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 xml:space="preserve">Maksymalne prędkości transmisji, dla 2.4 GHz do 450 </w:t>
            </w:r>
            <w:proofErr w:type="spellStart"/>
            <w:r w:rsidRPr="00E01528">
              <w:rPr>
                <w:rFonts w:asciiTheme="minorHAnsi" w:hAnsiTheme="minorHAnsi"/>
                <w:sz w:val="20"/>
                <w:szCs w:val="20"/>
              </w:rPr>
              <w:t>Mbps</w:t>
            </w:r>
            <w:proofErr w:type="spellEnd"/>
            <w:r w:rsidRPr="00E01528">
              <w:rPr>
                <w:rFonts w:asciiTheme="minorHAnsi" w:hAnsiTheme="minorHAnsi"/>
                <w:sz w:val="20"/>
                <w:szCs w:val="20"/>
              </w:rPr>
              <w:t xml:space="preserve">, dla 5 GHz do 867 </w:t>
            </w:r>
            <w:proofErr w:type="spellStart"/>
            <w:r w:rsidRPr="00E01528">
              <w:rPr>
                <w:rFonts w:asciiTheme="minorHAnsi" w:hAnsiTheme="minorHAnsi"/>
                <w:sz w:val="20"/>
                <w:szCs w:val="20"/>
              </w:rPr>
              <w:t>Mbps</w:t>
            </w:r>
            <w:proofErr w:type="spellEnd"/>
          </w:p>
          <w:p w:rsidR="004A0545" w:rsidRPr="00E01528"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Zasięg minimalnie 180 m</w:t>
            </w:r>
          </w:p>
          <w:p w:rsidR="004A0545" w:rsidRPr="00991AD9" w:rsidRDefault="004A0545" w:rsidP="00D666ED">
            <w:pPr>
              <w:pStyle w:val="Akapitzlist"/>
              <w:widowControl w:val="0"/>
              <w:numPr>
                <w:ilvl w:val="0"/>
                <w:numId w:val="34"/>
              </w:numPr>
              <w:suppressAutoHyphens/>
              <w:spacing w:after="0" w:line="240" w:lineRule="auto"/>
              <w:ind w:left="767" w:hanging="426"/>
              <w:rPr>
                <w:rFonts w:asciiTheme="minorHAnsi" w:hAnsiTheme="minorHAnsi"/>
                <w:sz w:val="20"/>
                <w:szCs w:val="20"/>
              </w:rPr>
            </w:pPr>
            <w:r w:rsidRPr="00E01528">
              <w:rPr>
                <w:rFonts w:asciiTheme="minorHAnsi" w:hAnsiTheme="minorHAnsi"/>
                <w:sz w:val="20"/>
                <w:szCs w:val="20"/>
              </w:rPr>
              <w:t xml:space="preserve">Konfiguracja i zarządzanie przez kontroler w formie aplikacji do instalacji w środowisku Windows 7,8,10 Server 2012, 2016 lub </w:t>
            </w:r>
            <w:proofErr w:type="spellStart"/>
            <w:r w:rsidRPr="00E01528">
              <w:rPr>
                <w:rFonts w:asciiTheme="minorHAnsi" w:hAnsiTheme="minorHAnsi"/>
                <w:sz w:val="20"/>
                <w:szCs w:val="20"/>
              </w:rPr>
              <w:t>MacOS</w:t>
            </w:r>
            <w:proofErr w:type="spellEnd"/>
            <w:r w:rsidRPr="00E01528">
              <w:rPr>
                <w:rFonts w:asciiTheme="minorHAnsi" w:hAnsiTheme="minorHAnsi"/>
                <w:sz w:val="20"/>
                <w:szCs w:val="20"/>
              </w:rPr>
              <w:t xml:space="preserve"> X lub dedykowany kontroler sprzętowy z zainstalowaną w/w aplikacją.</w:t>
            </w:r>
          </w:p>
        </w:tc>
        <w:tc>
          <w:tcPr>
            <w:tcW w:w="6196" w:type="dxa"/>
            <w:gridSpan w:val="2"/>
          </w:tcPr>
          <w:p w:rsidR="004A0545" w:rsidRDefault="004A0545" w:rsidP="007C1FDC">
            <w:pPr>
              <w:widowControl w:val="0"/>
              <w:suppressAutoHyphens/>
              <w:spacing w:after="0" w:line="240" w:lineRule="auto"/>
              <w:ind w:left="720"/>
              <w:rPr>
                <w:rFonts w:asciiTheme="minorHAnsi" w:hAnsiTheme="minorHAnsi"/>
                <w:sz w:val="20"/>
                <w:szCs w:val="20"/>
              </w:rPr>
            </w:pPr>
          </w:p>
        </w:tc>
      </w:tr>
      <w:tr w:rsidR="004A0545" w:rsidRPr="00255D0D" w:rsidTr="00FD3AC3">
        <w:trPr>
          <w:trHeight w:val="270"/>
          <w:jc w:val="center"/>
        </w:trPr>
        <w:tc>
          <w:tcPr>
            <w:tcW w:w="7828" w:type="dxa"/>
            <w:gridSpan w:val="4"/>
            <w:shd w:val="clear" w:color="auto" w:fill="D9D9D9" w:themeFill="background1" w:themeFillShade="D9"/>
          </w:tcPr>
          <w:p w:rsidR="004A0545" w:rsidRPr="00B40F74" w:rsidRDefault="004A0545" w:rsidP="00D666ED">
            <w:pPr>
              <w:pStyle w:val="Akapitzlist"/>
              <w:numPr>
                <w:ilvl w:val="0"/>
                <w:numId w:val="12"/>
              </w:numPr>
              <w:spacing w:after="0" w:line="240" w:lineRule="auto"/>
              <w:rPr>
                <w:rFonts w:asciiTheme="minorHAnsi" w:hAnsiTheme="minorHAnsi"/>
                <w:b/>
                <w:sz w:val="20"/>
                <w:szCs w:val="20"/>
              </w:rPr>
            </w:pPr>
            <w:bookmarkStart w:id="1" w:name="_Hlk494196773"/>
            <w:bookmarkStart w:id="2" w:name="_Hlk494196705"/>
            <w:r w:rsidRPr="00B40F74">
              <w:rPr>
                <w:rFonts w:asciiTheme="minorHAnsi" w:hAnsiTheme="minorHAnsi"/>
                <w:b/>
                <w:sz w:val="20"/>
                <w:szCs w:val="20"/>
              </w:rPr>
              <w:t>Zestaw komputerowy nr 1 – 9</w:t>
            </w:r>
            <w:r w:rsidR="00476B95">
              <w:rPr>
                <w:rFonts w:asciiTheme="minorHAnsi" w:hAnsiTheme="minorHAnsi"/>
                <w:b/>
                <w:sz w:val="20"/>
                <w:szCs w:val="20"/>
              </w:rPr>
              <w:t>3</w:t>
            </w:r>
            <w:r w:rsidRPr="00B40F74">
              <w:rPr>
                <w:rFonts w:asciiTheme="minorHAnsi" w:hAnsiTheme="minorHAnsi"/>
                <w:b/>
                <w:sz w:val="20"/>
                <w:szCs w:val="20"/>
              </w:rPr>
              <w:t xml:space="preserve"> szt.</w:t>
            </w:r>
          </w:p>
        </w:tc>
        <w:tc>
          <w:tcPr>
            <w:tcW w:w="6196" w:type="dxa"/>
            <w:gridSpan w:val="2"/>
            <w:shd w:val="clear" w:color="auto" w:fill="D9D9D9" w:themeFill="background1" w:themeFillShade="D9"/>
          </w:tcPr>
          <w:p w:rsidR="004A0545" w:rsidRPr="002F3D39" w:rsidRDefault="004A0545" w:rsidP="00BB3EE9">
            <w:pPr>
              <w:spacing w:after="0" w:line="240" w:lineRule="auto"/>
              <w:rPr>
                <w:rFonts w:asciiTheme="minorHAnsi" w:hAnsiTheme="minorHAnsi"/>
                <w:b/>
                <w:sz w:val="20"/>
                <w:szCs w:val="20"/>
              </w:rPr>
            </w:pPr>
          </w:p>
        </w:tc>
      </w:tr>
      <w:tr w:rsidR="004A0545" w:rsidRPr="00255D0D" w:rsidTr="00FD3AC3">
        <w:trPr>
          <w:gridAfter w:val="1"/>
          <w:wAfter w:w="6" w:type="dxa"/>
          <w:trHeight w:val="270"/>
          <w:jc w:val="center"/>
        </w:trPr>
        <w:tc>
          <w:tcPr>
            <w:tcW w:w="817" w:type="dxa"/>
          </w:tcPr>
          <w:p w:rsidR="004A0545" w:rsidRPr="00110A9D" w:rsidRDefault="004A0545" w:rsidP="00D666ED">
            <w:pPr>
              <w:pStyle w:val="Akapitzlist"/>
              <w:numPr>
                <w:ilvl w:val="0"/>
                <w:numId w:val="21"/>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Typ: Komputer stacjonarny.</w:t>
            </w:r>
          </w:p>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lastRenderedPageBreak/>
              <w:t xml:space="preserve">Wydajność obliczeniowa: Procesor powinien osiągać w teście wydajności co najmniej wynik 5450 pkt </w:t>
            </w:r>
            <w:proofErr w:type="spellStart"/>
            <w:r w:rsidRPr="00294093">
              <w:rPr>
                <w:rFonts w:asciiTheme="minorHAnsi" w:hAnsiTheme="minorHAnsi" w:cs="Calibri"/>
                <w:sz w:val="20"/>
                <w:szCs w:val="20"/>
              </w:rPr>
              <w:t>Passmark</w:t>
            </w:r>
            <w:proofErr w:type="spellEnd"/>
            <w:r w:rsidRPr="00294093">
              <w:rPr>
                <w:rFonts w:asciiTheme="minorHAnsi" w:hAnsiTheme="minorHAnsi" w:cs="Calibri"/>
                <w:sz w:val="20"/>
                <w:szCs w:val="20"/>
              </w:rPr>
              <w:t xml:space="preserve"> CPU Mark.</w:t>
            </w:r>
          </w:p>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Pamięć operacyjna: </w:t>
            </w:r>
            <w:r w:rsidR="00986DBF" w:rsidRPr="00294093">
              <w:rPr>
                <w:rFonts w:asciiTheme="minorHAnsi" w:hAnsiTheme="minorHAnsi" w:cs="Calibri"/>
                <w:sz w:val="20"/>
                <w:szCs w:val="20"/>
              </w:rPr>
              <w:t xml:space="preserve">minimalne </w:t>
            </w:r>
            <w:r w:rsidRPr="00294093">
              <w:rPr>
                <w:rFonts w:asciiTheme="minorHAnsi" w:hAnsiTheme="minorHAnsi" w:cs="Calibri"/>
                <w:sz w:val="20"/>
                <w:szCs w:val="20"/>
              </w:rPr>
              <w:t>4GB</w:t>
            </w:r>
            <w:r w:rsidR="00986DBF" w:rsidRPr="00294093">
              <w:rPr>
                <w:rFonts w:asciiTheme="minorHAnsi" w:hAnsiTheme="minorHAnsi" w:cs="Calibri"/>
                <w:sz w:val="20"/>
                <w:szCs w:val="20"/>
              </w:rPr>
              <w:t xml:space="preserve"> minimalnie</w:t>
            </w:r>
            <w:r w:rsidRPr="00294093">
              <w:rPr>
                <w:rFonts w:asciiTheme="minorHAnsi" w:hAnsiTheme="minorHAnsi" w:cs="Calibri"/>
                <w:sz w:val="20"/>
                <w:szCs w:val="20"/>
              </w:rPr>
              <w:t xml:space="preserve"> 1600 MHz</w:t>
            </w:r>
            <w:r w:rsidR="00986DBF" w:rsidRPr="00294093">
              <w:rPr>
                <w:rFonts w:asciiTheme="minorHAnsi" w:hAnsiTheme="minorHAnsi" w:cs="Calibri"/>
                <w:sz w:val="20"/>
                <w:szCs w:val="20"/>
              </w:rPr>
              <w:t>,</w:t>
            </w:r>
            <w:r w:rsidRPr="00294093">
              <w:rPr>
                <w:rFonts w:asciiTheme="minorHAnsi" w:hAnsiTheme="minorHAnsi" w:cs="Calibri"/>
                <w:sz w:val="20"/>
                <w:szCs w:val="20"/>
              </w:rPr>
              <w:t xml:space="preserve"> możliwość rozbudowy do min 16GB.</w:t>
            </w:r>
          </w:p>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Parametry pamięci masowej: Minimalnie 256 GB dysk SSD </w:t>
            </w:r>
          </w:p>
          <w:p w:rsidR="004A0545" w:rsidRPr="00294093" w:rsidRDefault="004A0545" w:rsidP="00715226">
            <w:pPr>
              <w:spacing w:after="0" w:line="240" w:lineRule="auto"/>
              <w:rPr>
                <w:rFonts w:asciiTheme="minorHAnsi" w:hAnsiTheme="minorHAnsi" w:cs="Calibri"/>
                <w:bCs/>
                <w:sz w:val="20"/>
                <w:szCs w:val="20"/>
              </w:rPr>
            </w:pPr>
            <w:r w:rsidRPr="00294093">
              <w:rPr>
                <w:rFonts w:asciiTheme="minorHAnsi" w:hAnsiTheme="minorHAnsi" w:cs="Calibri"/>
                <w:bCs/>
                <w:sz w:val="20"/>
                <w:szCs w:val="20"/>
              </w:rPr>
              <w:t>zawierający partycję RECOVERY umożliwiającą odtworzenie systemu operacyjnego fabrycznie zainstalowanego na komputerze po awarii bez dodatkowych nośników.</w:t>
            </w:r>
          </w:p>
          <w:p w:rsidR="00E01528" w:rsidRPr="00294093" w:rsidRDefault="004A0545" w:rsidP="00715226">
            <w:pPr>
              <w:spacing w:after="0" w:line="240" w:lineRule="auto"/>
              <w:rPr>
                <w:rFonts w:asciiTheme="minorHAnsi" w:hAnsiTheme="minorHAnsi"/>
                <w:sz w:val="20"/>
                <w:szCs w:val="20"/>
              </w:rPr>
            </w:pPr>
            <w:r w:rsidRPr="00294093">
              <w:rPr>
                <w:rFonts w:asciiTheme="minorHAnsi" w:hAnsiTheme="minorHAnsi"/>
                <w:sz w:val="20"/>
                <w:szCs w:val="20"/>
              </w:rPr>
              <w:t>Numer seryjny płyty głównej musi być wpisany w systemie BIOS</w:t>
            </w:r>
            <w:r w:rsidR="00E01528" w:rsidRPr="00294093">
              <w:rPr>
                <w:rFonts w:asciiTheme="minorHAnsi" w:hAnsiTheme="minorHAnsi"/>
                <w:sz w:val="20"/>
                <w:szCs w:val="20"/>
              </w:rPr>
              <w:t xml:space="preserve"> </w:t>
            </w:r>
          </w:p>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Wydajność grafiki: Grafika zintegrowana z procesorem powinna umożliwiać pracę na -1 monitorze ze wsparciem dla DirectX 12, Open CL 2.0, </w:t>
            </w:r>
            <w:proofErr w:type="spellStart"/>
            <w:r w:rsidRPr="00294093">
              <w:rPr>
                <w:rFonts w:asciiTheme="minorHAnsi" w:hAnsiTheme="minorHAnsi" w:cs="Calibri"/>
                <w:sz w:val="20"/>
                <w:szCs w:val="20"/>
              </w:rPr>
              <w:t>OpenGL</w:t>
            </w:r>
            <w:proofErr w:type="spellEnd"/>
            <w:r w:rsidRPr="00294093">
              <w:rPr>
                <w:rFonts w:asciiTheme="minorHAnsi" w:hAnsiTheme="minorHAnsi" w:cs="Calibri"/>
                <w:sz w:val="20"/>
                <w:szCs w:val="20"/>
              </w:rPr>
              <w:t xml:space="preserve"> 4.4 – z możliwością dynamicznego przydzielenia do 1,7 GB pamięci.</w:t>
            </w:r>
          </w:p>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Wyposażenie multimedialne: Karta dźwiękowa zintegrowana z płytą główną, zgodna z High Definition, porty słuchawek i mikrofonu na przednim oraz na tylnym panelu obudowy, obudowa wyposażona w głośnik.</w:t>
            </w:r>
          </w:p>
          <w:p w:rsidR="004A0545" w:rsidRPr="00294093" w:rsidRDefault="004A0545" w:rsidP="00715226">
            <w:pPr>
              <w:spacing w:after="0" w:line="240" w:lineRule="auto"/>
              <w:rPr>
                <w:rFonts w:asciiTheme="minorHAnsi" w:hAnsiTheme="minorHAnsi" w:cs="Calibri"/>
                <w:sz w:val="20"/>
                <w:szCs w:val="20"/>
              </w:rPr>
            </w:pPr>
            <w:bookmarkStart w:id="3" w:name="OLE_LINK4"/>
            <w:bookmarkStart w:id="4" w:name="OLE_LINK5"/>
            <w:r w:rsidRPr="00294093">
              <w:rPr>
                <w:rFonts w:asciiTheme="minorHAnsi" w:hAnsiTheme="minorHAnsi" w:cs="Calibri"/>
                <w:sz w:val="20"/>
                <w:szCs w:val="20"/>
              </w:rPr>
              <w:t>Obudowa:</w:t>
            </w:r>
          </w:p>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 typu SFF z obsługą kart PCI Express wyłącznie o niskim profilu, wyposażona w min. 3 kieszenie: 1 szt. 5,25” zewnętrzne typu SLIM, 1 szt. 3,5” wewnętrzne, 1 szt. 3,5” zewnętrzne</w:t>
            </w:r>
          </w:p>
          <w:bookmarkEnd w:id="3"/>
          <w:bookmarkEnd w:id="4"/>
          <w:p w:rsidR="004A0545"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 w celu szybkiej weryfikacji usterki w obudowę komputera musi być wbudowany akustyczny system diagnostyczny, służący do sygnalizowania i diagnozowania problemów z komputerem i jego komponentami.</w:t>
            </w:r>
          </w:p>
          <w:p w:rsidR="003230F6" w:rsidRPr="00294093" w:rsidRDefault="004A0545" w:rsidP="00715226">
            <w:pPr>
              <w:spacing w:after="0" w:line="240" w:lineRule="auto"/>
              <w:rPr>
                <w:rFonts w:asciiTheme="minorHAnsi" w:hAnsiTheme="minorHAnsi"/>
                <w:sz w:val="20"/>
                <w:szCs w:val="20"/>
              </w:rPr>
            </w:pPr>
            <w:r w:rsidRPr="00294093">
              <w:rPr>
                <w:rFonts w:asciiTheme="minorHAnsi" w:hAnsiTheme="minorHAnsi" w:cs="Calibri"/>
                <w:sz w:val="20"/>
                <w:szCs w:val="20"/>
              </w:rPr>
              <w:t xml:space="preserve">- </w:t>
            </w:r>
            <w:r w:rsidRPr="00294093">
              <w:rPr>
                <w:rFonts w:asciiTheme="minorHAnsi" w:hAnsiTheme="minorHAnsi"/>
                <w:sz w:val="20"/>
                <w:szCs w:val="20"/>
              </w:rPr>
              <w:t xml:space="preserve">Napęd optyczny: DVD-RW  typu </w:t>
            </w:r>
            <w:proofErr w:type="spellStart"/>
            <w:r w:rsidRPr="00294093">
              <w:rPr>
                <w:rFonts w:asciiTheme="minorHAnsi" w:hAnsiTheme="minorHAnsi"/>
                <w:sz w:val="20"/>
                <w:szCs w:val="20"/>
              </w:rPr>
              <w:t>slim</w:t>
            </w:r>
            <w:proofErr w:type="spellEnd"/>
            <w:r w:rsidRPr="00294093">
              <w:rPr>
                <w:rFonts w:asciiTheme="minorHAnsi" w:hAnsiTheme="minorHAnsi"/>
                <w:sz w:val="20"/>
                <w:szCs w:val="20"/>
              </w:rPr>
              <w:t>.</w:t>
            </w:r>
            <w:r w:rsidR="001B2152" w:rsidRPr="00294093">
              <w:rPr>
                <w:rFonts w:asciiTheme="minorHAnsi" w:hAnsiTheme="minorHAnsi"/>
                <w:sz w:val="20"/>
                <w:szCs w:val="20"/>
              </w:rPr>
              <w:t xml:space="preserve"> </w:t>
            </w:r>
          </w:p>
          <w:p w:rsidR="00E01528" w:rsidRPr="00294093" w:rsidRDefault="004A0545"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Zgodność z systemami operacyjnymi i standardami: Oferowane modele komputerów muszą </w:t>
            </w:r>
            <w:r w:rsidR="00476B95" w:rsidRPr="00294093">
              <w:rPr>
                <w:rFonts w:asciiTheme="minorHAnsi" w:hAnsiTheme="minorHAnsi" w:cs="Calibri"/>
                <w:sz w:val="20"/>
                <w:szCs w:val="20"/>
              </w:rPr>
              <w:t xml:space="preserve">mieć zainstalowany system operacyjny Windows 10 PRO 32 lub 64bit oraz </w:t>
            </w:r>
            <w:r w:rsidRPr="00294093">
              <w:rPr>
                <w:rFonts w:asciiTheme="minorHAnsi" w:hAnsiTheme="minorHAnsi" w:cs="Calibri"/>
                <w:sz w:val="20"/>
                <w:szCs w:val="20"/>
              </w:rPr>
              <w:t>posiadać</w:t>
            </w:r>
            <w:r w:rsidR="003230F6" w:rsidRPr="00294093">
              <w:rPr>
                <w:rFonts w:asciiTheme="minorHAnsi" w:hAnsiTheme="minorHAnsi" w:cs="Calibri"/>
                <w:sz w:val="20"/>
                <w:szCs w:val="20"/>
              </w:rPr>
              <w:t xml:space="preserve"> </w:t>
            </w:r>
            <w:r w:rsidRPr="00294093">
              <w:rPr>
                <w:rFonts w:asciiTheme="minorHAnsi" w:hAnsiTheme="minorHAnsi" w:cs="Calibri"/>
                <w:sz w:val="20"/>
                <w:szCs w:val="20"/>
              </w:rPr>
              <w:t xml:space="preserve"> certyfikat Microsoft, potwierdzający poprawną współpracę oferowanych modeli komputerów z </w:t>
            </w:r>
            <w:r w:rsidR="003230F6" w:rsidRPr="00294093">
              <w:rPr>
                <w:rFonts w:asciiTheme="minorHAnsi" w:hAnsiTheme="minorHAnsi" w:cs="Calibri"/>
                <w:sz w:val="20"/>
                <w:szCs w:val="20"/>
              </w:rPr>
              <w:lastRenderedPageBreak/>
              <w:t xml:space="preserve">zainstalowanym </w:t>
            </w:r>
            <w:r w:rsidRPr="00294093">
              <w:rPr>
                <w:rFonts w:asciiTheme="minorHAnsi" w:hAnsiTheme="minorHAnsi" w:cs="Calibri"/>
                <w:sz w:val="20"/>
                <w:szCs w:val="20"/>
              </w:rPr>
              <w:t xml:space="preserve">systemem operacyjnym Windows </w:t>
            </w:r>
            <w:r w:rsidR="00E01528" w:rsidRPr="00294093">
              <w:rPr>
                <w:rFonts w:asciiTheme="minorHAnsi" w:hAnsiTheme="minorHAnsi" w:cs="Calibri"/>
                <w:sz w:val="20"/>
                <w:szCs w:val="20"/>
              </w:rPr>
              <w:t>10</w:t>
            </w:r>
            <w:r w:rsidR="003230F6" w:rsidRPr="00294093">
              <w:rPr>
                <w:rFonts w:asciiTheme="minorHAnsi" w:hAnsiTheme="minorHAnsi" w:cs="Calibri"/>
                <w:sz w:val="20"/>
                <w:szCs w:val="20"/>
              </w:rPr>
              <w:t xml:space="preserve"> PRO</w:t>
            </w:r>
            <w:r w:rsidRPr="00294093">
              <w:rPr>
                <w:rFonts w:asciiTheme="minorHAnsi" w:hAnsiTheme="minorHAnsi" w:cs="Calibri"/>
                <w:sz w:val="20"/>
                <w:szCs w:val="20"/>
              </w:rPr>
              <w:t xml:space="preserve"> </w:t>
            </w:r>
            <w:r w:rsidR="00E01528" w:rsidRPr="00294093">
              <w:rPr>
                <w:rFonts w:asciiTheme="minorHAnsi" w:hAnsiTheme="minorHAnsi" w:cs="Calibri"/>
                <w:sz w:val="20"/>
                <w:szCs w:val="20"/>
              </w:rPr>
              <w:t>32</w:t>
            </w:r>
            <w:r w:rsidR="003230F6" w:rsidRPr="00294093">
              <w:rPr>
                <w:rFonts w:asciiTheme="minorHAnsi" w:hAnsiTheme="minorHAnsi" w:cs="Calibri"/>
                <w:sz w:val="20"/>
                <w:szCs w:val="20"/>
              </w:rPr>
              <w:t xml:space="preserve"> lub </w:t>
            </w:r>
            <w:r w:rsidR="00476B95" w:rsidRPr="00294093">
              <w:rPr>
                <w:rFonts w:asciiTheme="minorHAnsi" w:hAnsiTheme="minorHAnsi" w:cs="Calibri"/>
                <w:sz w:val="20"/>
                <w:szCs w:val="20"/>
              </w:rPr>
              <w:t>64bit.</w:t>
            </w:r>
            <w:r w:rsidR="00986DBF" w:rsidRPr="00294093">
              <w:rPr>
                <w:rFonts w:asciiTheme="minorHAnsi" w:hAnsiTheme="minorHAnsi" w:cs="Calibri"/>
                <w:sz w:val="20"/>
                <w:szCs w:val="20"/>
              </w:rPr>
              <w:t xml:space="preserve"> </w:t>
            </w:r>
          </w:p>
          <w:p w:rsidR="00986DBF" w:rsidRPr="00294093" w:rsidRDefault="00986DBF" w:rsidP="00715226">
            <w:pPr>
              <w:spacing w:after="0" w:line="240" w:lineRule="auto"/>
              <w:rPr>
                <w:rFonts w:asciiTheme="minorHAnsi" w:hAnsiTheme="minorHAnsi" w:cs="Calibri"/>
                <w:sz w:val="20"/>
                <w:szCs w:val="20"/>
              </w:rPr>
            </w:pPr>
            <w:r w:rsidRPr="00294093">
              <w:rPr>
                <w:rFonts w:asciiTheme="minorHAnsi" w:hAnsiTheme="minorHAnsi" w:cs="Calibri"/>
                <w:sz w:val="20"/>
                <w:szCs w:val="20"/>
              </w:rPr>
              <w:t>Klawiatura, w układzie polski programisty, trwałe oznaczenie klawiatury logo producenta oferowanego komputera podłączenie przez port USB. Mysz optyczna,  trwałe oznaczenie myszy logo producenta oferowanego komputera, podłączenie przez USB.</w:t>
            </w:r>
          </w:p>
          <w:p w:rsidR="004A0545" w:rsidRPr="00294093" w:rsidRDefault="004A0545" w:rsidP="00AB4243">
            <w:pPr>
              <w:spacing w:after="0" w:line="240" w:lineRule="auto"/>
              <w:rPr>
                <w:rFonts w:asciiTheme="minorHAnsi" w:hAnsiTheme="minorHAnsi"/>
                <w:sz w:val="20"/>
                <w:szCs w:val="20"/>
              </w:rPr>
            </w:pPr>
            <w:bookmarkStart w:id="5" w:name="OLE_LINK1"/>
            <w:bookmarkStart w:id="6" w:name="OLE_LINK2"/>
            <w:bookmarkStart w:id="7" w:name="OLE_LINK3"/>
            <w:r w:rsidRPr="00294093">
              <w:rPr>
                <w:rFonts w:asciiTheme="minorHAnsi" w:hAnsiTheme="minorHAnsi"/>
                <w:sz w:val="20"/>
                <w:szCs w:val="20"/>
              </w:rPr>
              <w:t xml:space="preserve">Monitor: panoramiczny, przekątna ekranu min 24 cale, technologia podświetlenia LED, rozdzielczość maksymalna 1920 x 1080 pikseli, </w:t>
            </w:r>
          </w:p>
          <w:p w:rsidR="004A0545" w:rsidRPr="00294093" w:rsidRDefault="004A0545" w:rsidP="008F2F2E">
            <w:pPr>
              <w:spacing w:after="0" w:line="240" w:lineRule="auto"/>
              <w:rPr>
                <w:rFonts w:asciiTheme="minorHAnsi" w:hAnsiTheme="minorHAnsi" w:cs="Calibri"/>
                <w:sz w:val="20"/>
                <w:szCs w:val="20"/>
              </w:rPr>
            </w:pPr>
            <w:r w:rsidRPr="00294093">
              <w:rPr>
                <w:rFonts w:asciiTheme="minorHAnsi" w:hAnsiTheme="minorHAnsi"/>
                <w:sz w:val="20"/>
                <w:szCs w:val="20"/>
              </w:rPr>
              <w:t>kąt widzenia poziomy 170 stopni, kąt widzenia pionowy 160 stopni, wejścia 15-stykowe D-</w:t>
            </w:r>
            <w:proofErr w:type="spellStart"/>
            <w:r w:rsidRPr="00294093">
              <w:rPr>
                <w:rFonts w:asciiTheme="minorHAnsi" w:hAnsiTheme="minorHAnsi"/>
                <w:sz w:val="20"/>
                <w:szCs w:val="20"/>
              </w:rPr>
              <w:t>Sub</w:t>
            </w:r>
            <w:proofErr w:type="spellEnd"/>
            <w:r w:rsidRPr="00294093">
              <w:rPr>
                <w:rFonts w:asciiTheme="minorHAnsi" w:hAnsiTheme="minorHAnsi"/>
                <w:sz w:val="20"/>
                <w:szCs w:val="20"/>
              </w:rPr>
              <w:t xml:space="preserve"> i HDMI (z HDCP) </w:t>
            </w:r>
            <w:bookmarkEnd w:id="5"/>
            <w:bookmarkEnd w:id="6"/>
            <w:bookmarkEnd w:id="7"/>
          </w:p>
        </w:tc>
        <w:tc>
          <w:tcPr>
            <w:tcW w:w="6196" w:type="dxa"/>
            <w:gridSpan w:val="2"/>
          </w:tcPr>
          <w:p w:rsidR="004A0545" w:rsidRPr="002F3D39" w:rsidRDefault="004A0545" w:rsidP="00715226">
            <w:pPr>
              <w:spacing w:after="0" w:line="240" w:lineRule="auto"/>
              <w:rPr>
                <w:rFonts w:asciiTheme="minorHAnsi" w:hAnsiTheme="minorHAnsi" w:cs="Calibri"/>
                <w:color w:val="000000"/>
                <w:sz w:val="20"/>
                <w:szCs w:val="20"/>
              </w:rPr>
            </w:pPr>
          </w:p>
        </w:tc>
      </w:tr>
      <w:tr w:rsidR="00476B95" w:rsidRPr="00255D0D" w:rsidTr="00FD3AC3">
        <w:trPr>
          <w:trHeight w:val="270"/>
          <w:jc w:val="center"/>
        </w:trPr>
        <w:tc>
          <w:tcPr>
            <w:tcW w:w="7828" w:type="dxa"/>
            <w:gridSpan w:val="4"/>
            <w:shd w:val="clear" w:color="auto" w:fill="D9D9D9" w:themeFill="background1" w:themeFillShade="D9"/>
          </w:tcPr>
          <w:p w:rsidR="00476B95" w:rsidRPr="00294093" w:rsidRDefault="00476B95" w:rsidP="00476B95">
            <w:pPr>
              <w:pStyle w:val="Akapitzlist"/>
              <w:numPr>
                <w:ilvl w:val="0"/>
                <w:numId w:val="12"/>
              </w:numPr>
              <w:spacing w:after="0" w:line="240" w:lineRule="auto"/>
              <w:rPr>
                <w:rFonts w:asciiTheme="minorHAnsi" w:hAnsiTheme="minorHAnsi"/>
                <w:b/>
                <w:sz w:val="20"/>
                <w:szCs w:val="20"/>
              </w:rPr>
            </w:pPr>
            <w:r w:rsidRPr="00294093">
              <w:rPr>
                <w:rFonts w:asciiTheme="minorHAnsi" w:hAnsiTheme="minorHAnsi"/>
                <w:b/>
                <w:sz w:val="20"/>
                <w:szCs w:val="20"/>
              </w:rPr>
              <w:lastRenderedPageBreak/>
              <w:t xml:space="preserve">Zestaw komputerowy nr </w:t>
            </w:r>
            <w:r w:rsidR="00294093" w:rsidRPr="00294093">
              <w:rPr>
                <w:rFonts w:asciiTheme="minorHAnsi" w:hAnsiTheme="minorHAnsi"/>
                <w:b/>
                <w:sz w:val="20"/>
                <w:szCs w:val="20"/>
              </w:rPr>
              <w:t>2</w:t>
            </w:r>
            <w:r w:rsidRPr="00294093">
              <w:rPr>
                <w:rFonts w:asciiTheme="minorHAnsi" w:hAnsiTheme="minorHAnsi"/>
                <w:b/>
                <w:sz w:val="20"/>
                <w:szCs w:val="20"/>
              </w:rPr>
              <w:t xml:space="preserve"> – 1 szt.</w:t>
            </w:r>
          </w:p>
        </w:tc>
        <w:tc>
          <w:tcPr>
            <w:tcW w:w="6196" w:type="dxa"/>
            <w:gridSpan w:val="2"/>
            <w:shd w:val="clear" w:color="auto" w:fill="D9D9D9" w:themeFill="background1" w:themeFillShade="D9"/>
          </w:tcPr>
          <w:p w:rsidR="00476B95" w:rsidRPr="002F3D39" w:rsidRDefault="00476B95" w:rsidP="00476B95">
            <w:pPr>
              <w:spacing w:after="0" w:line="240" w:lineRule="auto"/>
              <w:rPr>
                <w:rFonts w:asciiTheme="minorHAnsi" w:hAnsiTheme="minorHAnsi"/>
                <w:b/>
                <w:sz w:val="20"/>
                <w:szCs w:val="20"/>
              </w:rPr>
            </w:pPr>
          </w:p>
        </w:tc>
      </w:tr>
      <w:tr w:rsidR="00476B95" w:rsidRPr="00255D0D" w:rsidTr="00FD3AC3">
        <w:trPr>
          <w:gridAfter w:val="1"/>
          <w:wAfter w:w="6" w:type="dxa"/>
          <w:trHeight w:val="270"/>
          <w:jc w:val="center"/>
        </w:trPr>
        <w:tc>
          <w:tcPr>
            <w:tcW w:w="817" w:type="dxa"/>
          </w:tcPr>
          <w:p w:rsidR="00476B95" w:rsidRPr="00110A9D" w:rsidRDefault="00476B95" w:rsidP="00AA5397">
            <w:pPr>
              <w:pStyle w:val="Akapitzlist"/>
              <w:numPr>
                <w:ilvl w:val="0"/>
                <w:numId w:val="47"/>
              </w:numPr>
              <w:spacing w:after="0" w:line="240" w:lineRule="auto"/>
              <w:rPr>
                <w:rFonts w:asciiTheme="minorHAnsi" w:hAnsiTheme="minorHAnsi"/>
                <w:sz w:val="20"/>
                <w:szCs w:val="20"/>
                <w:lang w:val="en-US"/>
              </w:rPr>
            </w:pPr>
          </w:p>
        </w:tc>
        <w:tc>
          <w:tcPr>
            <w:tcW w:w="1677" w:type="dxa"/>
            <w:vAlign w:val="center"/>
          </w:tcPr>
          <w:p w:rsidR="00476B95" w:rsidRPr="002F3D39" w:rsidRDefault="00476B95" w:rsidP="00476B95">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Typ: Komputer stacjonarny.</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Wydajność obliczeniowa: Procesor powinien osiągać w teście wydajności co najmniej wynik 5450 pkt </w:t>
            </w:r>
            <w:proofErr w:type="spellStart"/>
            <w:r w:rsidRPr="00294093">
              <w:rPr>
                <w:rFonts w:asciiTheme="minorHAnsi" w:hAnsiTheme="minorHAnsi" w:cs="Calibri"/>
                <w:sz w:val="20"/>
                <w:szCs w:val="20"/>
              </w:rPr>
              <w:t>Passmark</w:t>
            </w:r>
            <w:proofErr w:type="spellEnd"/>
            <w:r w:rsidRPr="00294093">
              <w:rPr>
                <w:rFonts w:asciiTheme="minorHAnsi" w:hAnsiTheme="minorHAnsi" w:cs="Calibri"/>
                <w:sz w:val="20"/>
                <w:szCs w:val="20"/>
              </w:rPr>
              <w:t xml:space="preserve"> CPU Mark.</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Pamięć operacyjna: </w:t>
            </w:r>
            <w:r w:rsidR="00986DBF" w:rsidRPr="00294093">
              <w:rPr>
                <w:rFonts w:asciiTheme="minorHAnsi" w:hAnsiTheme="minorHAnsi" w:cs="Calibri"/>
                <w:sz w:val="20"/>
                <w:szCs w:val="20"/>
              </w:rPr>
              <w:t xml:space="preserve">minimalnie </w:t>
            </w:r>
            <w:r w:rsidRPr="00294093">
              <w:rPr>
                <w:rFonts w:asciiTheme="minorHAnsi" w:hAnsiTheme="minorHAnsi" w:cs="Calibri"/>
                <w:sz w:val="20"/>
                <w:szCs w:val="20"/>
              </w:rPr>
              <w:t>4GB</w:t>
            </w:r>
            <w:r w:rsidR="00986DBF" w:rsidRPr="00294093">
              <w:rPr>
                <w:rFonts w:asciiTheme="minorHAnsi" w:hAnsiTheme="minorHAnsi" w:cs="Calibri"/>
                <w:sz w:val="20"/>
                <w:szCs w:val="20"/>
              </w:rPr>
              <w:t xml:space="preserve"> minimalnie</w:t>
            </w:r>
            <w:r w:rsidRPr="00294093">
              <w:rPr>
                <w:rFonts w:asciiTheme="minorHAnsi" w:hAnsiTheme="minorHAnsi" w:cs="Calibri"/>
                <w:sz w:val="20"/>
                <w:szCs w:val="20"/>
              </w:rPr>
              <w:t xml:space="preserve"> 1600 MHz</w:t>
            </w:r>
            <w:r w:rsidR="00986DBF" w:rsidRPr="00294093">
              <w:rPr>
                <w:rFonts w:asciiTheme="minorHAnsi" w:hAnsiTheme="minorHAnsi" w:cs="Calibri"/>
                <w:sz w:val="20"/>
                <w:szCs w:val="20"/>
              </w:rPr>
              <w:t>,</w:t>
            </w:r>
            <w:r w:rsidRPr="00294093">
              <w:rPr>
                <w:rFonts w:asciiTheme="minorHAnsi" w:hAnsiTheme="minorHAnsi" w:cs="Calibri"/>
                <w:sz w:val="20"/>
                <w:szCs w:val="20"/>
              </w:rPr>
              <w:t xml:space="preserve"> możliwość rozbudowy do min 16GB.</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Parametry pamięci masowej: Minimalnie 256 GB dysk SSD </w:t>
            </w:r>
          </w:p>
          <w:p w:rsidR="00476B95" w:rsidRPr="00294093" w:rsidRDefault="00476B95" w:rsidP="00476B95">
            <w:pPr>
              <w:spacing w:after="0" w:line="240" w:lineRule="auto"/>
              <w:rPr>
                <w:rFonts w:asciiTheme="minorHAnsi" w:hAnsiTheme="minorHAnsi" w:cs="Calibri"/>
                <w:bCs/>
                <w:sz w:val="20"/>
                <w:szCs w:val="20"/>
              </w:rPr>
            </w:pPr>
            <w:r w:rsidRPr="00294093">
              <w:rPr>
                <w:rFonts w:asciiTheme="minorHAnsi" w:hAnsiTheme="minorHAnsi" w:cs="Calibri"/>
                <w:bCs/>
                <w:sz w:val="20"/>
                <w:szCs w:val="20"/>
              </w:rPr>
              <w:t>zawierający partycję RECOVERY umożliwiającą odtworzenie systemu operacyjnego fabrycznie zainstalowanego na komputerze po awarii bez dodatkowych nośników.</w:t>
            </w:r>
          </w:p>
          <w:p w:rsidR="00476B95" w:rsidRPr="00294093" w:rsidRDefault="00476B95" w:rsidP="00476B95">
            <w:pPr>
              <w:spacing w:after="0" w:line="240" w:lineRule="auto"/>
              <w:rPr>
                <w:rFonts w:asciiTheme="minorHAnsi" w:hAnsiTheme="minorHAnsi"/>
                <w:sz w:val="20"/>
                <w:szCs w:val="20"/>
              </w:rPr>
            </w:pPr>
            <w:r w:rsidRPr="00294093">
              <w:rPr>
                <w:rFonts w:asciiTheme="minorHAnsi" w:hAnsiTheme="minorHAnsi"/>
                <w:sz w:val="20"/>
                <w:szCs w:val="20"/>
              </w:rPr>
              <w:t xml:space="preserve">Numer seryjny płyty głównej musi być wpisany w systemie BIOS </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Wydajność grafiki: Grafika zintegrowana z procesorem powinna umożliwiać pracę na -1 monitorze ze wsparciem dla DirectX 12, Open CL 2.0, </w:t>
            </w:r>
            <w:proofErr w:type="spellStart"/>
            <w:r w:rsidRPr="00294093">
              <w:rPr>
                <w:rFonts w:asciiTheme="minorHAnsi" w:hAnsiTheme="minorHAnsi" w:cs="Calibri"/>
                <w:sz w:val="20"/>
                <w:szCs w:val="20"/>
              </w:rPr>
              <w:t>OpenGL</w:t>
            </w:r>
            <w:proofErr w:type="spellEnd"/>
            <w:r w:rsidRPr="00294093">
              <w:rPr>
                <w:rFonts w:asciiTheme="minorHAnsi" w:hAnsiTheme="minorHAnsi" w:cs="Calibri"/>
                <w:sz w:val="20"/>
                <w:szCs w:val="20"/>
              </w:rPr>
              <w:t xml:space="preserve"> 4.4 – z możliwością dynamicznego przydzielenia do 1,7 GB pamięci.</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Wyposażenie multimedialne: Karta dźwiękowa zintegrowana z płytą główną, zgodna z High Definition, porty słuchawek i mikrofonu na przednim oraz na tylnym panelu obudowy, obudowa wyposażona w głośnik.</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Obudowa:</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lastRenderedPageBreak/>
              <w:t>- typu SFF z obsługą kart PCI Express wyłącznie o niskim profilu, wyposażona w min. 3 kieszenie: 1 szt. 5,25” zewnętrzne typu SLIM, 1 szt. 3,5” wewnętrzne, 1 szt. 3,5” zewnętrzne</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 w celu szybkiej weryfikacji usterki w obudowę komputera musi być wbudowany akustyczny system diagnostyczny, służący do sygnalizowania i diagnozowania problemów z komputerem i jego komponentami.</w:t>
            </w:r>
          </w:p>
          <w:p w:rsidR="00476B95" w:rsidRPr="00294093" w:rsidRDefault="00476B95" w:rsidP="00476B95">
            <w:pPr>
              <w:spacing w:after="0" w:line="240" w:lineRule="auto"/>
              <w:rPr>
                <w:rFonts w:asciiTheme="minorHAnsi" w:hAnsiTheme="minorHAnsi"/>
                <w:sz w:val="20"/>
                <w:szCs w:val="20"/>
              </w:rPr>
            </w:pPr>
            <w:r w:rsidRPr="00294093">
              <w:rPr>
                <w:rFonts w:asciiTheme="minorHAnsi" w:hAnsiTheme="minorHAnsi" w:cs="Calibri"/>
                <w:sz w:val="20"/>
                <w:szCs w:val="20"/>
              </w:rPr>
              <w:t xml:space="preserve">- </w:t>
            </w:r>
            <w:r w:rsidRPr="00294093">
              <w:rPr>
                <w:rFonts w:asciiTheme="minorHAnsi" w:hAnsiTheme="minorHAnsi"/>
                <w:sz w:val="20"/>
                <w:szCs w:val="20"/>
              </w:rPr>
              <w:t xml:space="preserve">Napęd optyczny: DVD-RW  typu </w:t>
            </w:r>
            <w:proofErr w:type="spellStart"/>
            <w:r w:rsidRPr="00294093">
              <w:rPr>
                <w:rFonts w:asciiTheme="minorHAnsi" w:hAnsiTheme="minorHAnsi"/>
                <w:sz w:val="20"/>
                <w:szCs w:val="20"/>
              </w:rPr>
              <w:t>slim</w:t>
            </w:r>
            <w:proofErr w:type="spellEnd"/>
            <w:r w:rsidRPr="00294093">
              <w:rPr>
                <w:rFonts w:asciiTheme="minorHAnsi" w:hAnsiTheme="minorHAnsi"/>
                <w:sz w:val="20"/>
                <w:szCs w:val="20"/>
              </w:rPr>
              <w:t xml:space="preserve">. </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cs="Calibri"/>
                <w:sz w:val="20"/>
                <w:szCs w:val="20"/>
              </w:rPr>
              <w:t xml:space="preserve">Zgodność z systemami operacyjnymi i standardami: Oferowane modele komputerów muszą mieć zainstalowany system operacyjny Windows 10 PRO 32 lub 64bit oraz posiadać  certyfikat Microsoft, potwierdzający poprawną współpracę oferowanych modeli komputerów z zainstalowanym systemem operacyjnym Windows 10 PRO 32 lub 64bit </w:t>
            </w:r>
          </w:p>
          <w:p w:rsidR="00986DBF" w:rsidRPr="00294093" w:rsidRDefault="00986DBF" w:rsidP="00476B95">
            <w:pPr>
              <w:spacing w:after="0" w:line="240" w:lineRule="auto"/>
              <w:rPr>
                <w:rFonts w:asciiTheme="minorHAnsi" w:hAnsiTheme="minorHAnsi"/>
                <w:sz w:val="20"/>
                <w:szCs w:val="20"/>
              </w:rPr>
            </w:pPr>
            <w:r w:rsidRPr="00294093">
              <w:rPr>
                <w:rFonts w:asciiTheme="minorHAnsi" w:hAnsiTheme="minorHAnsi"/>
                <w:sz w:val="20"/>
                <w:szCs w:val="20"/>
              </w:rPr>
              <w:t>Klawiatura, w układzie polski programisty, trwałe oznaczenie klawiatury logo producenta oferowanego komputera podłączenie przez port USB. Mysz optyczna,  trwałe oznaczenie myszy logo producenta oferowanego komputera, podłączenie przez USB.</w:t>
            </w:r>
          </w:p>
          <w:p w:rsidR="00476B95" w:rsidRPr="00294093" w:rsidRDefault="00476B95" w:rsidP="00476B95">
            <w:pPr>
              <w:spacing w:after="0" w:line="240" w:lineRule="auto"/>
              <w:rPr>
                <w:rFonts w:asciiTheme="minorHAnsi" w:hAnsiTheme="minorHAnsi"/>
                <w:sz w:val="20"/>
                <w:szCs w:val="20"/>
              </w:rPr>
            </w:pPr>
            <w:r w:rsidRPr="00294093">
              <w:rPr>
                <w:rFonts w:asciiTheme="minorHAnsi" w:hAnsiTheme="minorHAnsi"/>
                <w:sz w:val="20"/>
                <w:szCs w:val="20"/>
              </w:rPr>
              <w:t xml:space="preserve">Monitor: panoramiczny, przekątna ekranu min. 27 cali, technologia podświetlenia LED, rozdzielczość maksymalna 1920 x 1080 pikseli, </w:t>
            </w:r>
          </w:p>
          <w:p w:rsidR="00476B95" w:rsidRPr="00294093" w:rsidRDefault="00476B95" w:rsidP="00476B95">
            <w:pPr>
              <w:spacing w:after="0" w:line="240" w:lineRule="auto"/>
              <w:rPr>
                <w:rFonts w:asciiTheme="minorHAnsi" w:hAnsiTheme="minorHAnsi" w:cs="Calibri"/>
                <w:sz w:val="20"/>
                <w:szCs w:val="20"/>
              </w:rPr>
            </w:pPr>
            <w:r w:rsidRPr="00294093">
              <w:rPr>
                <w:rFonts w:asciiTheme="minorHAnsi" w:hAnsiTheme="minorHAnsi"/>
                <w:sz w:val="20"/>
                <w:szCs w:val="20"/>
              </w:rPr>
              <w:t>kąt widzenia poziomy 170 stopni, kąt widzenia pionowy 160 stopni, wejścia 15-stykowe D-</w:t>
            </w:r>
            <w:proofErr w:type="spellStart"/>
            <w:r w:rsidRPr="00294093">
              <w:rPr>
                <w:rFonts w:asciiTheme="minorHAnsi" w:hAnsiTheme="minorHAnsi"/>
                <w:sz w:val="20"/>
                <w:szCs w:val="20"/>
              </w:rPr>
              <w:t>Sub</w:t>
            </w:r>
            <w:proofErr w:type="spellEnd"/>
            <w:r w:rsidRPr="00294093">
              <w:rPr>
                <w:rFonts w:asciiTheme="minorHAnsi" w:hAnsiTheme="minorHAnsi"/>
                <w:sz w:val="20"/>
                <w:szCs w:val="20"/>
              </w:rPr>
              <w:t xml:space="preserve"> i HDMI (z HDCP) </w:t>
            </w:r>
          </w:p>
        </w:tc>
        <w:tc>
          <w:tcPr>
            <w:tcW w:w="6196" w:type="dxa"/>
            <w:gridSpan w:val="2"/>
          </w:tcPr>
          <w:p w:rsidR="00476B95" w:rsidRPr="002F3D39" w:rsidRDefault="00476B95" w:rsidP="00476B95">
            <w:pPr>
              <w:spacing w:after="0" w:line="240" w:lineRule="auto"/>
              <w:rPr>
                <w:rFonts w:asciiTheme="minorHAnsi" w:hAnsiTheme="minorHAnsi" w:cs="Calibri"/>
                <w:color w:val="000000"/>
                <w:sz w:val="20"/>
                <w:szCs w:val="20"/>
              </w:rPr>
            </w:pPr>
          </w:p>
        </w:tc>
      </w:tr>
      <w:bookmarkEnd w:id="1"/>
      <w:bookmarkEnd w:id="2"/>
      <w:tr w:rsidR="004A0545" w:rsidRPr="00255D0D" w:rsidTr="00FD3AC3">
        <w:trPr>
          <w:trHeight w:val="270"/>
          <w:jc w:val="center"/>
        </w:trPr>
        <w:tc>
          <w:tcPr>
            <w:tcW w:w="7828" w:type="dxa"/>
            <w:gridSpan w:val="4"/>
            <w:shd w:val="clear" w:color="auto" w:fill="D9D9D9" w:themeFill="background1" w:themeFillShade="D9"/>
          </w:tcPr>
          <w:p w:rsidR="004A0545" w:rsidRPr="00B40F74" w:rsidRDefault="004A0545" w:rsidP="00D666ED">
            <w:pPr>
              <w:pStyle w:val="Akapitzlist"/>
              <w:numPr>
                <w:ilvl w:val="0"/>
                <w:numId w:val="12"/>
              </w:numPr>
              <w:spacing w:after="0" w:line="240" w:lineRule="auto"/>
              <w:rPr>
                <w:rFonts w:asciiTheme="minorHAnsi" w:hAnsiTheme="minorHAnsi"/>
                <w:b/>
                <w:sz w:val="20"/>
                <w:szCs w:val="20"/>
              </w:rPr>
            </w:pPr>
            <w:r w:rsidRPr="00B40F74">
              <w:rPr>
                <w:rFonts w:asciiTheme="minorHAnsi" w:hAnsiTheme="minorHAnsi"/>
                <w:b/>
                <w:sz w:val="20"/>
                <w:szCs w:val="20"/>
              </w:rPr>
              <w:t xml:space="preserve">Zestaw komputerowy nr </w:t>
            </w:r>
            <w:r w:rsidR="00476B95">
              <w:rPr>
                <w:rFonts w:asciiTheme="minorHAnsi" w:hAnsiTheme="minorHAnsi"/>
                <w:b/>
                <w:sz w:val="20"/>
                <w:szCs w:val="20"/>
              </w:rPr>
              <w:t>3</w:t>
            </w:r>
            <w:r w:rsidRPr="00B40F74">
              <w:rPr>
                <w:rFonts w:asciiTheme="minorHAnsi" w:hAnsiTheme="minorHAnsi"/>
                <w:b/>
                <w:sz w:val="20"/>
                <w:szCs w:val="20"/>
              </w:rPr>
              <w:t xml:space="preserve"> – 15 szt.</w:t>
            </w:r>
          </w:p>
        </w:tc>
        <w:tc>
          <w:tcPr>
            <w:tcW w:w="6196" w:type="dxa"/>
            <w:gridSpan w:val="2"/>
            <w:shd w:val="clear" w:color="auto" w:fill="D9D9D9" w:themeFill="background1" w:themeFillShade="D9"/>
          </w:tcPr>
          <w:p w:rsidR="004A0545" w:rsidRPr="002F3D39"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804"/>
          <w:jc w:val="center"/>
        </w:trPr>
        <w:tc>
          <w:tcPr>
            <w:tcW w:w="817" w:type="dxa"/>
          </w:tcPr>
          <w:p w:rsidR="004A0545" w:rsidRPr="00110A9D" w:rsidRDefault="004A0545" w:rsidP="00D666ED">
            <w:pPr>
              <w:pStyle w:val="Akapitzlist"/>
              <w:numPr>
                <w:ilvl w:val="0"/>
                <w:numId w:val="22"/>
              </w:numPr>
              <w:spacing w:after="0" w:line="240" w:lineRule="auto"/>
              <w:rPr>
                <w:rFonts w:asciiTheme="minorHAnsi" w:hAnsiTheme="minorHAnsi"/>
                <w:sz w:val="20"/>
                <w:szCs w:val="20"/>
                <w:lang w:val="en-US"/>
              </w:rPr>
            </w:pPr>
          </w:p>
        </w:tc>
        <w:tc>
          <w:tcPr>
            <w:tcW w:w="1677" w:type="dxa"/>
            <w:vAlign w:val="center"/>
          </w:tcPr>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A0545" w:rsidRPr="002F3D39" w:rsidRDefault="004A0545" w:rsidP="00715226">
            <w:pPr>
              <w:spacing w:after="0" w:line="240" w:lineRule="auto"/>
              <w:rPr>
                <w:rFonts w:asciiTheme="minorHAnsi" w:hAnsiTheme="minorHAnsi" w:cs="Calibri"/>
                <w:color w:val="000000"/>
                <w:sz w:val="20"/>
                <w:szCs w:val="20"/>
              </w:rPr>
            </w:pPr>
            <w:r w:rsidRPr="002F3D39">
              <w:rPr>
                <w:rFonts w:asciiTheme="minorHAnsi" w:hAnsiTheme="minorHAnsi" w:cs="Calibri"/>
                <w:color w:val="000000"/>
                <w:sz w:val="20"/>
                <w:szCs w:val="20"/>
              </w:rPr>
              <w:t>Typ: Komputer stacjonarny.</w:t>
            </w:r>
          </w:p>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sz w:val="20"/>
                <w:szCs w:val="20"/>
              </w:rPr>
              <w:t xml:space="preserve">Procesor ze zintegrowanym układem graficznym, dedykowany do pracy w komputerach stacjonarnych, w architekturze x 64 o wydajności min. 7000 pkt w teście </w:t>
            </w:r>
            <w:proofErr w:type="spellStart"/>
            <w:r w:rsidRPr="002F3D39">
              <w:rPr>
                <w:rFonts w:asciiTheme="minorHAnsi" w:hAnsiTheme="minorHAnsi"/>
                <w:sz w:val="20"/>
                <w:szCs w:val="20"/>
              </w:rPr>
              <w:t>PassMark</w:t>
            </w:r>
            <w:proofErr w:type="spellEnd"/>
            <w:r w:rsidRPr="002F3D39">
              <w:rPr>
                <w:rStyle w:val="apple-style-span"/>
                <w:rFonts w:asciiTheme="minorHAnsi" w:hAnsiTheme="minorHAnsi"/>
                <w:sz w:val="20"/>
                <w:szCs w:val="20"/>
              </w:rPr>
              <w:t>.</w:t>
            </w:r>
          </w:p>
          <w:p w:rsidR="004A0545" w:rsidRPr="002F3D39"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Pamięć RAM: </w:t>
            </w:r>
          </w:p>
          <w:p w:rsidR="004A0545" w:rsidRPr="002F3D39" w:rsidRDefault="00986DBF" w:rsidP="00715226">
            <w:pPr>
              <w:spacing w:after="0" w:line="240" w:lineRule="auto"/>
              <w:rPr>
                <w:rFonts w:asciiTheme="minorHAnsi" w:hAnsiTheme="minorHAnsi"/>
                <w:sz w:val="20"/>
                <w:szCs w:val="20"/>
              </w:rPr>
            </w:pPr>
            <w:r>
              <w:rPr>
                <w:rFonts w:asciiTheme="minorHAnsi" w:hAnsiTheme="minorHAnsi"/>
                <w:sz w:val="20"/>
                <w:szCs w:val="20"/>
              </w:rPr>
              <w:t>- minimalnie</w:t>
            </w:r>
            <w:r w:rsidR="004A0545" w:rsidRPr="002F3D39">
              <w:rPr>
                <w:rFonts w:asciiTheme="minorHAnsi" w:hAnsiTheme="minorHAnsi"/>
                <w:sz w:val="20"/>
                <w:szCs w:val="20"/>
              </w:rPr>
              <w:t xml:space="preserve"> 8GB </w:t>
            </w:r>
            <w:r>
              <w:rPr>
                <w:rFonts w:asciiTheme="minorHAnsi" w:hAnsiTheme="minorHAnsi"/>
                <w:sz w:val="20"/>
                <w:szCs w:val="20"/>
              </w:rPr>
              <w:t xml:space="preserve">minimalnie </w:t>
            </w:r>
            <w:r w:rsidR="004A0545" w:rsidRPr="002F3D39">
              <w:rPr>
                <w:rFonts w:asciiTheme="minorHAnsi" w:hAnsiTheme="minorHAnsi"/>
                <w:sz w:val="20"/>
                <w:szCs w:val="20"/>
              </w:rPr>
              <w:t>2133 MHz</w:t>
            </w:r>
            <w:r>
              <w:rPr>
                <w:rFonts w:asciiTheme="minorHAnsi" w:hAnsiTheme="minorHAnsi"/>
                <w:sz w:val="20"/>
                <w:szCs w:val="20"/>
              </w:rPr>
              <w:t>,</w:t>
            </w:r>
            <w:r w:rsidR="004A0545" w:rsidRPr="002F3D39">
              <w:rPr>
                <w:rFonts w:asciiTheme="minorHAnsi" w:hAnsiTheme="minorHAnsi"/>
                <w:sz w:val="20"/>
                <w:szCs w:val="20"/>
              </w:rPr>
              <w:t xml:space="preserve"> możliwość </w:t>
            </w:r>
            <w:r w:rsidR="004A0545" w:rsidRPr="002F3D39">
              <w:rPr>
                <w:rFonts w:asciiTheme="minorHAnsi" w:hAnsiTheme="minorHAnsi"/>
                <w:sz w:val="20"/>
                <w:szCs w:val="20"/>
              </w:rPr>
              <w:lastRenderedPageBreak/>
              <w:t xml:space="preserve">rozbudowy do min </w:t>
            </w:r>
            <w:r w:rsidR="004A0545">
              <w:rPr>
                <w:rFonts w:asciiTheme="minorHAnsi" w:hAnsiTheme="minorHAnsi"/>
                <w:sz w:val="20"/>
                <w:szCs w:val="20"/>
              </w:rPr>
              <w:t>16</w:t>
            </w:r>
            <w:r w:rsidR="004A0545" w:rsidRPr="002F3D39">
              <w:rPr>
                <w:rFonts w:asciiTheme="minorHAnsi" w:hAnsiTheme="minorHAnsi"/>
                <w:sz w:val="20"/>
                <w:szCs w:val="20"/>
              </w:rPr>
              <w:t>GB, możliwość pracy w trybie dual channel</w:t>
            </w:r>
          </w:p>
          <w:p w:rsidR="004A0545"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Dysk twardy: </w:t>
            </w:r>
            <w:r>
              <w:rPr>
                <w:rFonts w:asciiTheme="minorHAnsi" w:hAnsiTheme="minorHAnsi" w:cs="Calibri"/>
                <w:color w:val="000000"/>
                <w:sz w:val="20"/>
                <w:szCs w:val="20"/>
              </w:rPr>
              <w:t xml:space="preserve">Minimalnie 480 GB dysk SSD  </w:t>
            </w:r>
            <w:r>
              <w:rPr>
                <w:rFonts w:asciiTheme="minorHAnsi" w:hAnsiTheme="minorHAnsi"/>
                <w:sz w:val="20"/>
                <w:szCs w:val="20"/>
              </w:rPr>
              <w:t>-</w:t>
            </w:r>
            <w:r w:rsidR="00E01528">
              <w:rPr>
                <w:rFonts w:asciiTheme="minorHAnsi" w:hAnsiTheme="minorHAnsi"/>
                <w:sz w:val="20"/>
                <w:szCs w:val="20"/>
              </w:rPr>
              <w:t xml:space="preserve"> zawierający partycję RECOVERY </w:t>
            </w:r>
            <w:r w:rsidRPr="002F3D39">
              <w:rPr>
                <w:rFonts w:asciiTheme="minorHAnsi" w:hAnsiTheme="minorHAnsi"/>
                <w:sz w:val="20"/>
                <w:szCs w:val="20"/>
              </w:rPr>
              <w:t>umożliwiającą odtworzenie systemu operacyjnego fabrycznie zainstalowanego na komputerze po awarii bez dodatkowych nośników.</w:t>
            </w:r>
          </w:p>
          <w:p w:rsidR="000163E4" w:rsidRDefault="004A0545" w:rsidP="00715226">
            <w:pPr>
              <w:spacing w:after="0" w:line="240" w:lineRule="auto"/>
              <w:rPr>
                <w:rFonts w:asciiTheme="minorHAnsi" w:hAnsiTheme="minorHAnsi"/>
                <w:sz w:val="20"/>
                <w:szCs w:val="20"/>
              </w:rPr>
            </w:pPr>
            <w:r>
              <w:rPr>
                <w:rFonts w:asciiTheme="minorHAnsi" w:hAnsiTheme="minorHAnsi"/>
                <w:sz w:val="20"/>
                <w:szCs w:val="20"/>
              </w:rPr>
              <w:t>Numer seryjny płyty głównej musi być wpisany w systemie BIOS</w:t>
            </w:r>
          </w:p>
          <w:p w:rsidR="004A0545" w:rsidRDefault="004A0545" w:rsidP="00715226">
            <w:pPr>
              <w:spacing w:after="0" w:line="240" w:lineRule="auto"/>
              <w:rPr>
                <w:rFonts w:asciiTheme="minorHAnsi" w:hAnsiTheme="minorHAnsi"/>
                <w:sz w:val="20"/>
                <w:szCs w:val="20"/>
              </w:rPr>
            </w:pPr>
            <w:r w:rsidRPr="002F3D39">
              <w:rPr>
                <w:rFonts w:asciiTheme="minorHAnsi" w:hAnsiTheme="minorHAnsi"/>
                <w:sz w:val="20"/>
                <w:szCs w:val="20"/>
              </w:rPr>
              <w:t xml:space="preserve">Napęd optyczny: DVD-RW  typu </w:t>
            </w:r>
            <w:proofErr w:type="spellStart"/>
            <w:r w:rsidRPr="002F3D39">
              <w:rPr>
                <w:rFonts w:asciiTheme="minorHAnsi" w:hAnsiTheme="minorHAnsi"/>
                <w:sz w:val="20"/>
                <w:szCs w:val="20"/>
              </w:rPr>
              <w:t>slim</w:t>
            </w:r>
            <w:proofErr w:type="spellEnd"/>
            <w:r w:rsidRPr="002F3D39">
              <w:rPr>
                <w:rFonts w:asciiTheme="minorHAnsi" w:hAnsiTheme="minorHAnsi"/>
                <w:sz w:val="20"/>
                <w:szCs w:val="20"/>
              </w:rPr>
              <w:t>.</w:t>
            </w:r>
          </w:p>
          <w:p w:rsidR="004A0545" w:rsidRPr="002F3D39" w:rsidRDefault="004A0545" w:rsidP="00AB4243">
            <w:pPr>
              <w:spacing w:after="0" w:line="240" w:lineRule="auto"/>
              <w:rPr>
                <w:rFonts w:asciiTheme="minorHAnsi" w:hAnsiTheme="minorHAnsi" w:cs="Calibri"/>
                <w:color w:val="000000"/>
                <w:sz w:val="20"/>
                <w:szCs w:val="20"/>
              </w:rPr>
            </w:pPr>
            <w:r w:rsidRPr="002F3D39">
              <w:rPr>
                <w:rFonts w:asciiTheme="minorHAnsi" w:hAnsiTheme="minorHAnsi" w:cs="Calibri"/>
                <w:color w:val="000000"/>
                <w:sz w:val="20"/>
                <w:szCs w:val="20"/>
              </w:rPr>
              <w:t>Obudowa:</w:t>
            </w:r>
          </w:p>
          <w:p w:rsidR="004A0545" w:rsidRPr="002F3D39" w:rsidRDefault="004A0545" w:rsidP="00715226">
            <w:pPr>
              <w:pStyle w:val="Akapitzlist"/>
              <w:spacing w:after="0" w:line="240" w:lineRule="auto"/>
              <w:ind w:left="0"/>
              <w:rPr>
                <w:rFonts w:asciiTheme="minorHAnsi" w:hAnsiTheme="minorHAnsi" w:cs="Calibri"/>
                <w:color w:val="000000"/>
                <w:sz w:val="20"/>
                <w:szCs w:val="20"/>
              </w:rPr>
            </w:pPr>
            <w:r w:rsidRPr="002F3D39">
              <w:rPr>
                <w:rFonts w:asciiTheme="minorHAnsi" w:hAnsiTheme="minorHAnsi" w:cs="Calibri"/>
                <w:color w:val="000000"/>
                <w:sz w:val="20"/>
                <w:szCs w:val="20"/>
              </w:rPr>
              <w:t>- typu SFF z obsługą kart PCI Express wyłącznie o niskim profilu, wyposażona w min. 3 kieszenie: 1 szt. 5,25” zewnętrzne typu SLIM, 1 szt. 3,5” wewnętrzne, 1 szt. 3,5” zewnętrzne</w:t>
            </w:r>
            <w:r w:rsidR="000163E4">
              <w:rPr>
                <w:rFonts w:asciiTheme="minorHAnsi" w:hAnsiTheme="minorHAnsi" w:cs="Calibri"/>
                <w:color w:val="000000"/>
                <w:sz w:val="20"/>
                <w:szCs w:val="20"/>
              </w:rPr>
              <w:t xml:space="preserve">. </w:t>
            </w:r>
            <w:r w:rsidRPr="002F3D39">
              <w:rPr>
                <w:rFonts w:asciiTheme="minorHAnsi" w:hAnsiTheme="minorHAnsi"/>
                <w:sz w:val="20"/>
                <w:szCs w:val="20"/>
              </w:rPr>
              <w:t xml:space="preserve">Płyta główna: </w:t>
            </w:r>
            <w:r w:rsidRPr="002F3D39">
              <w:rPr>
                <w:rFonts w:asciiTheme="minorHAnsi" w:hAnsiTheme="minorHAnsi" w:cs="Calibri"/>
                <w:color w:val="000000"/>
                <w:sz w:val="20"/>
                <w:szCs w:val="20"/>
              </w:rPr>
              <w:t>wbudowane złącza:</w:t>
            </w:r>
          </w:p>
          <w:p w:rsidR="004A0545" w:rsidRPr="002F3D39" w:rsidRDefault="004A0545" w:rsidP="00715226">
            <w:pPr>
              <w:pStyle w:val="Akapitzlist"/>
              <w:spacing w:after="0" w:line="240" w:lineRule="auto"/>
              <w:ind w:left="0"/>
              <w:rPr>
                <w:rFonts w:asciiTheme="minorHAnsi" w:hAnsiTheme="minorHAnsi" w:cs="Calibri"/>
                <w:color w:val="000000"/>
                <w:sz w:val="20"/>
                <w:szCs w:val="20"/>
              </w:rPr>
            </w:pPr>
            <w:r w:rsidRPr="002F3D39">
              <w:rPr>
                <w:rFonts w:asciiTheme="minorHAnsi" w:hAnsiTheme="minorHAnsi" w:cs="Calibri"/>
                <w:color w:val="000000"/>
                <w:sz w:val="20"/>
                <w:szCs w:val="20"/>
              </w:rPr>
              <w:t xml:space="preserve">- </w:t>
            </w:r>
            <w:r>
              <w:rPr>
                <w:rFonts w:asciiTheme="minorHAnsi" w:hAnsiTheme="minorHAnsi"/>
                <w:sz w:val="20"/>
                <w:szCs w:val="20"/>
              </w:rPr>
              <w:t>minimum</w:t>
            </w:r>
            <w:r w:rsidRPr="002F3D39">
              <w:rPr>
                <w:rFonts w:asciiTheme="minorHAnsi" w:hAnsiTheme="minorHAnsi" w:cs="Calibri"/>
                <w:color w:val="000000"/>
                <w:sz w:val="20"/>
                <w:szCs w:val="20"/>
              </w:rPr>
              <w:t xml:space="preserve"> 1 złącze PCI-Express 3.0 x4 (mech. x16)</w:t>
            </w:r>
            <w:r w:rsidRPr="002F3D39">
              <w:rPr>
                <w:rFonts w:asciiTheme="minorHAnsi" w:hAnsiTheme="minorHAnsi" w:cs="Calibri"/>
                <w:color w:val="000000"/>
                <w:sz w:val="20"/>
                <w:szCs w:val="20"/>
              </w:rPr>
              <w:br/>
              <w:t xml:space="preserve">- </w:t>
            </w:r>
            <w:r>
              <w:rPr>
                <w:rFonts w:asciiTheme="minorHAnsi" w:hAnsiTheme="minorHAnsi"/>
                <w:sz w:val="20"/>
                <w:szCs w:val="20"/>
              </w:rPr>
              <w:t>minimum</w:t>
            </w:r>
            <w:r w:rsidRPr="002F3D39">
              <w:rPr>
                <w:rFonts w:asciiTheme="minorHAnsi" w:hAnsiTheme="minorHAnsi" w:cs="Calibri"/>
                <w:color w:val="000000"/>
                <w:sz w:val="20"/>
                <w:szCs w:val="20"/>
              </w:rPr>
              <w:t xml:space="preserve"> 1 złącze PCI-Express 3.0 x16</w:t>
            </w:r>
          </w:p>
          <w:p w:rsidR="004A0545" w:rsidRPr="002F3D39" w:rsidRDefault="004A0545" w:rsidP="00715226">
            <w:pPr>
              <w:pStyle w:val="Akapitzlist"/>
              <w:spacing w:after="0" w:line="240" w:lineRule="auto"/>
              <w:ind w:left="0"/>
              <w:rPr>
                <w:rFonts w:asciiTheme="minorHAnsi" w:hAnsiTheme="minorHAnsi" w:cs="Calibri"/>
                <w:color w:val="000000"/>
                <w:sz w:val="20"/>
                <w:szCs w:val="20"/>
              </w:rPr>
            </w:pPr>
            <w:r w:rsidRPr="002F3D39">
              <w:rPr>
                <w:rFonts w:asciiTheme="minorHAnsi" w:hAnsiTheme="minorHAnsi" w:cs="Calibri"/>
                <w:color w:val="000000"/>
                <w:sz w:val="20"/>
                <w:szCs w:val="20"/>
              </w:rPr>
              <w:t xml:space="preserve">- </w:t>
            </w:r>
            <w:r>
              <w:rPr>
                <w:rFonts w:asciiTheme="minorHAnsi" w:hAnsiTheme="minorHAnsi"/>
                <w:sz w:val="20"/>
                <w:szCs w:val="20"/>
              </w:rPr>
              <w:t>minimum</w:t>
            </w:r>
            <w:r w:rsidR="000163E4">
              <w:rPr>
                <w:rFonts w:asciiTheme="minorHAnsi" w:hAnsiTheme="minorHAnsi" w:cs="Calibri"/>
                <w:color w:val="000000"/>
                <w:sz w:val="20"/>
                <w:szCs w:val="20"/>
              </w:rPr>
              <w:t xml:space="preserve"> 1 złącze M.2-</w:t>
            </w:r>
            <w:r w:rsidRPr="002F3D39">
              <w:rPr>
                <w:rFonts w:asciiTheme="minorHAnsi" w:hAnsiTheme="minorHAnsi" w:cs="Calibri"/>
                <w:color w:val="000000"/>
                <w:sz w:val="20"/>
                <w:szCs w:val="20"/>
              </w:rPr>
              <w:t xml:space="preserve">umożliwiający zamontowanie modułu </w:t>
            </w:r>
            <w:proofErr w:type="spellStart"/>
            <w:r w:rsidRPr="002F3D39">
              <w:rPr>
                <w:rFonts w:asciiTheme="minorHAnsi" w:hAnsiTheme="minorHAnsi" w:cs="Calibri"/>
                <w:color w:val="000000"/>
                <w:sz w:val="20"/>
                <w:szCs w:val="20"/>
              </w:rPr>
              <w:t>PCIe</w:t>
            </w:r>
            <w:proofErr w:type="spellEnd"/>
            <w:r w:rsidRPr="002F3D39">
              <w:rPr>
                <w:rFonts w:asciiTheme="minorHAnsi" w:hAnsiTheme="minorHAnsi" w:cs="Calibri"/>
                <w:color w:val="000000"/>
                <w:sz w:val="20"/>
                <w:szCs w:val="20"/>
              </w:rPr>
              <w:t xml:space="preserve"> lub dysku SSD</w:t>
            </w:r>
          </w:p>
          <w:p w:rsidR="004A0545" w:rsidRPr="002F3D39" w:rsidRDefault="004A0545" w:rsidP="00715226">
            <w:pPr>
              <w:pStyle w:val="Akapitzlist"/>
              <w:spacing w:after="0" w:line="240" w:lineRule="auto"/>
              <w:ind w:left="0"/>
              <w:rPr>
                <w:rFonts w:asciiTheme="minorHAnsi" w:hAnsiTheme="minorHAnsi"/>
                <w:sz w:val="20"/>
                <w:szCs w:val="20"/>
              </w:rPr>
            </w:pPr>
            <w:r w:rsidRPr="002F3D39">
              <w:rPr>
                <w:rFonts w:asciiTheme="minorHAnsi" w:hAnsiTheme="minorHAnsi"/>
                <w:sz w:val="20"/>
                <w:szCs w:val="20"/>
              </w:rPr>
              <w:t>Karta dźwiękowa zintegrowana z płytą główną, zgodna z High Definition,  porty słuchawek i mikrofonu na przednim oraz na tylnym panelu obudowy, obudowa wyposażona w głośnik.</w:t>
            </w:r>
          </w:p>
          <w:p w:rsidR="004A0545" w:rsidRPr="002F3D39" w:rsidRDefault="004A0545" w:rsidP="00715226">
            <w:pPr>
              <w:pStyle w:val="Akapitzlist"/>
              <w:spacing w:after="0" w:line="240" w:lineRule="auto"/>
              <w:ind w:left="0"/>
              <w:rPr>
                <w:rFonts w:asciiTheme="minorHAnsi" w:hAnsiTheme="minorHAnsi"/>
                <w:sz w:val="20"/>
                <w:szCs w:val="20"/>
              </w:rPr>
            </w:pPr>
            <w:r w:rsidRPr="002F3D39">
              <w:rPr>
                <w:rFonts w:asciiTheme="minorHAnsi" w:hAnsiTheme="minorHAnsi"/>
                <w:sz w:val="20"/>
                <w:szCs w:val="20"/>
              </w:rPr>
              <w:t xml:space="preserve">Karta sieciowa 10/100/1000 Ethernet RJ 45, zintegrowana z płytą główną, wspierająca obsługę </w:t>
            </w:r>
            <w:proofErr w:type="spellStart"/>
            <w:r w:rsidRPr="002F3D39">
              <w:rPr>
                <w:rFonts w:asciiTheme="minorHAnsi" w:hAnsiTheme="minorHAnsi"/>
                <w:sz w:val="20"/>
                <w:szCs w:val="20"/>
              </w:rPr>
              <w:t>WoL</w:t>
            </w:r>
            <w:proofErr w:type="spellEnd"/>
            <w:r w:rsidRPr="002F3D39">
              <w:rPr>
                <w:rFonts w:asciiTheme="minorHAnsi" w:hAnsiTheme="minorHAnsi"/>
                <w:sz w:val="20"/>
                <w:szCs w:val="20"/>
              </w:rPr>
              <w:t xml:space="preserve"> (funkcja włączana przez użytkownika).</w:t>
            </w:r>
          </w:p>
          <w:p w:rsidR="004A0545" w:rsidRPr="00294093" w:rsidRDefault="004A0545" w:rsidP="00715226">
            <w:pPr>
              <w:pStyle w:val="Akapitzlist"/>
              <w:spacing w:after="0" w:line="240" w:lineRule="auto"/>
              <w:ind w:left="0"/>
              <w:rPr>
                <w:rFonts w:asciiTheme="minorHAnsi" w:hAnsiTheme="minorHAnsi"/>
                <w:sz w:val="20"/>
                <w:szCs w:val="20"/>
              </w:rPr>
            </w:pPr>
            <w:r w:rsidRPr="002F3D39">
              <w:rPr>
                <w:rFonts w:asciiTheme="minorHAnsi" w:hAnsiTheme="minorHAnsi"/>
                <w:sz w:val="20"/>
                <w:szCs w:val="20"/>
              </w:rPr>
              <w:t>Grafika zintegrowana z procesorem powinna umożliwiać pracę na</w:t>
            </w:r>
            <w:r>
              <w:rPr>
                <w:rFonts w:asciiTheme="minorHAnsi" w:hAnsiTheme="minorHAnsi"/>
                <w:sz w:val="20"/>
                <w:szCs w:val="20"/>
              </w:rPr>
              <w:t xml:space="preserve"> min</w:t>
            </w:r>
            <w:r w:rsidRPr="002F3D39">
              <w:rPr>
                <w:rFonts w:asciiTheme="minorHAnsi" w:hAnsiTheme="minorHAnsi"/>
                <w:sz w:val="20"/>
                <w:szCs w:val="20"/>
              </w:rPr>
              <w:t xml:space="preserve"> </w:t>
            </w:r>
            <w:r>
              <w:rPr>
                <w:rFonts w:asciiTheme="minorHAnsi" w:hAnsiTheme="minorHAnsi"/>
                <w:sz w:val="20"/>
                <w:szCs w:val="20"/>
              </w:rPr>
              <w:t>1</w:t>
            </w:r>
            <w:r w:rsidRPr="002F3D39">
              <w:rPr>
                <w:rFonts w:asciiTheme="minorHAnsi" w:hAnsiTheme="minorHAnsi"/>
                <w:sz w:val="20"/>
                <w:szCs w:val="20"/>
              </w:rPr>
              <w:t xml:space="preserve"> </w:t>
            </w:r>
            <w:r>
              <w:rPr>
                <w:rFonts w:asciiTheme="minorHAnsi" w:hAnsiTheme="minorHAnsi"/>
                <w:sz w:val="20"/>
                <w:szCs w:val="20"/>
              </w:rPr>
              <w:t>monitorze</w:t>
            </w:r>
            <w:r w:rsidRPr="002F3D39">
              <w:rPr>
                <w:rFonts w:asciiTheme="minorHAnsi" w:hAnsiTheme="minorHAnsi"/>
                <w:sz w:val="20"/>
                <w:szCs w:val="20"/>
              </w:rPr>
              <w:t xml:space="preserve">  ze wsparciem dla DirectX 12, Open CL 2.0, </w:t>
            </w:r>
            <w:proofErr w:type="spellStart"/>
            <w:r w:rsidRPr="00294093">
              <w:rPr>
                <w:rFonts w:asciiTheme="minorHAnsi" w:hAnsiTheme="minorHAnsi"/>
                <w:sz w:val="20"/>
                <w:szCs w:val="20"/>
              </w:rPr>
              <w:t>OpenGL</w:t>
            </w:r>
            <w:proofErr w:type="spellEnd"/>
            <w:r w:rsidRPr="00294093">
              <w:rPr>
                <w:rFonts w:asciiTheme="minorHAnsi" w:hAnsiTheme="minorHAnsi"/>
                <w:sz w:val="20"/>
                <w:szCs w:val="20"/>
              </w:rPr>
              <w:t xml:space="preserve"> 4.4 – z możliwością dynamicznego przydzielenia do 1,7 GB pamięci.</w:t>
            </w:r>
          </w:p>
          <w:p w:rsidR="003230F6" w:rsidRPr="00294093" w:rsidRDefault="003230F6" w:rsidP="003230F6">
            <w:pPr>
              <w:spacing w:after="0" w:line="240" w:lineRule="auto"/>
              <w:rPr>
                <w:rFonts w:asciiTheme="minorHAnsi" w:hAnsiTheme="minorHAnsi" w:cs="Calibri"/>
                <w:sz w:val="20"/>
                <w:szCs w:val="20"/>
              </w:rPr>
            </w:pPr>
            <w:r w:rsidRPr="00294093">
              <w:rPr>
                <w:rFonts w:asciiTheme="minorHAnsi" w:hAnsiTheme="minorHAnsi" w:cs="Calibri"/>
                <w:sz w:val="20"/>
                <w:szCs w:val="20"/>
              </w:rPr>
              <w:t>Oferowane modele komputerów muszą</w:t>
            </w:r>
            <w:r w:rsidR="00476B95" w:rsidRPr="00294093">
              <w:rPr>
                <w:rFonts w:asciiTheme="minorHAnsi" w:hAnsiTheme="minorHAnsi" w:cs="Calibri"/>
                <w:sz w:val="20"/>
                <w:szCs w:val="20"/>
              </w:rPr>
              <w:t xml:space="preserve"> mieć zainstalowany system operacyjny Windows 10 PRO 32 lub 64bit oraz</w:t>
            </w:r>
            <w:r w:rsidRPr="00294093">
              <w:rPr>
                <w:rFonts w:asciiTheme="minorHAnsi" w:hAnsiTheme="minorHAnsi" w:cs="Calibri"/>
                <w:sz w:val="20"/>
                <w:szCs w:val="20"/>
              </w:rPr>
              <w:t xml:space="preserve"> posiadać  certyfikat Microsoft, potwierdzający poprawną współpracę oferowanych modeli komputerów z zainstalowanym systemem operacyjnym Windows 10 PRO 32 </w:t>
            </w:r>
            <w:r w:rsidRPr="00294093">
              <w:rPr>
                <w:rFonts w:asciiTheme="minorHAnsi" w:hAnsiTheme="minorHAnsi" w:cs="Calibri"/>
                <w:sz w:val="20"/>
                <w:szCs w:val="20"/>
              </w:rPr>
              <w:lastRenderedPageBreak/>
              <w:t>lub 64bit.</w:t>
            </w:r>
          </w:p>
          <w:p w:rsidR="00986DBF" w:rsidRPr="00294093" w:rsidRDefault="00986DBF" w:rsidP="00AB4243">
            <w:pPr>
              <w:spacing w:after="0" w:line="240" w:lineRule="auto"/>
              <w:rPr>
                <w:rFonts w:asciiTheme="minorHAnsi" w:hAnsiTheme="minorHAnsi"/>
                <w:sz w:val="20"/>
                <w:szCs w:val="20"/>
              </w:rPr>
            </w:pPr>
            <w:r w:rsidRPr="00294093">
              <w:rPr>
                <w:rFonts w:asciiTheme="minorHAnsi" w:hAnsiTheme="minorHAnsi"/>
                <w:sz w:val="20"/>
                <w:szCs w:val="20"/>
              </w:rPr>
              <w:t>Klawiatura, w układzie polski programisty, trwałe oznaczenie klawiatury logo producenta oferowanego komputera podłączenie przez port USB. Mysz optyczna,  trwałe oznaczenie myszy logo producenta oferowanego komputera, podłączenie przez USB.</w:t>
            </w:r>
          </w:p>
          <w:p w:rsidR="004A0545" w:rsidRPr="00AB4243" w:rsidRDefault="004A0545" w:rsidP="00AB4243">
            <w:pPr>
              <w:spacing w:after="0" w:line="240" w:lineRule="auto"/>
              <w:rPr>
                <w:rFonts w:asciiTheme="minorHAnsi" w:hAnsiTheme="minorHAnsi"/>
                <w:sz w:val="20"/>
                <w:szCs w:val="20"/>
              </w:rPr>
            </w:pPr>
            <w:r w:rsidRPr="00294093">
              <w:rPr>
                <w:rFonts w:asciiTheme="minorHAnsi" w:hAnsiTheme="minorHAnsi"/>
                <w:sz w:val="20"/>
                <w:szCs w:val="20"/>
              </w:rPr>
              <w:t xml:space="preserve">Monitor: panoramiczny, przekątna ekranu min 24 cale, technologia podświetlenia LED, rozdzielczość maksymalna </w:t>
            </w:r>
            <w:r w:rsidRPr="00AB4243">
              <w:rPr>
                <w:rFonts w:asciiTheme="minorHAnsi" w:hAnsiTheme="minorHAnsi"/>
                <w:sz w:val="20"/>
                <w:szCs w:val="20"/>
              </w:rPr>
              <w:t xml:space="preserve">1920 x 1080 pikseli, </w:t>
            </w:r>
          </w:p>
          <w:p w:rsidR="003230F6" w:rsidRDefault="004A0545" w:rsidP="000163E4">
            <w:pPr>
              <w:spacing w:after="0" w:line="240" w:lineRule="auto"/>
              <w:rPr>
                <w:rFonts w:asciiTheme="minorHAnsi" w:hAnsiTheme="minorHAnsi"/>
                <w:sz w:val="20"/>
                <w:szCs w:val="20"/>
              </w:rPr>
            </w:pPr>
            <w:r w:rsidRPr="00AB4243">
              <w:rPr>
                <w:rFonts w:asciiTheme="minorHAnsi" w:hAnsiTheme="minorHAnsi"/>
                <w:sz w:val="20"/>
                <w:szCs w:val="20"/>
              </w:rPr>
              <w:t>kąt widzenia poziomy 170 stopni, kąt widzenia pionowy 160 stopni, wejścia 15-stykowe D-</w:t>
            </w:r>
            <w:proofErr w:type="spellStart"/>
            <w:r w:rsidRPr="00AB4243">
              <w:rPr>
                <w:rFonts w:asciiTheme="minorHAnsi" w:hAnsiTheme="minorHAnsi"/>
                <w:sz w:val="20"/>
                <w:szCs w:val="20"/>
              </w:rPr>
              <w:t>Sub</w:t>
            </w:r>
            <w:proofErr w:type="spellEnd"/>
            <w:r w:rsidRPr="00AB4243">
              <w:rPr>
                <w:rFonts w:asciiTheme="minorHAnsi" w:hAnsiTheme="minorHAnsi"/>
                <w:sz w:val="20"/>
                <w:szCs w:val="20"/>
              </w:rPr>
              <w:t xml:space="preserve"> i HDMI (z HDCP)</w:t>
            </w:r>
            <w:r>
              <w:rPr>
                <w:rFonts w:asciiTheme="minorHAnsi" w:hAnsiTheme="minorHAnsi"/>
                <w:sz w:val="20"/>
                <w:szCs w:val="20"/>
              </w:rPr>
              <w:t xml:space="preserve"> </w:t>
            </w:r>
          </w:p>
          <w:p w:rsidR="003230F6" w:rsidRPr="002F3D39" w:rsidRDefault="003230F6" w:rsidP="000163E4">
            <w:pPr>
              <w:spacing w:after="0" w:line="240" w:lineRule="auto"/>
              <w:rPr>
                <w:rFonts w:asciiTheme="minorHAnsi" w:hAnsiTheme="minorHAnsi"/>
                <w:b/>
                <w:sz w:val="20"/>
                <w:szCs w:val="20"/>
              </w:rPr>
            </w:pPr>
          </w:p>
        </w:tc>
        <w:tc>
          <w:tcPr>
            <w:tcW w:w="6196" w:type="dxa"/>
            <w:gridSpan w:val="2"/>
          </w:tcPr>
          <w:p w:rsidR="004A0545" w:rsidRDefault="004A0545"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Default="0017201A" w:rsidP="00715226">
            <w:pPr>
              <w:spacing w:after="0" w:line="240" w:lineRule="auto"/>
              <w:rPr>
                <w:rFonts w:asciiTheme="minorHAnsi" w:hAnsiTheme="minorHAnsi" w:cs="Calibri"/>
                <w:color w:val="000000"/>
                <w:sz w:val="20"/>
                <w:szCs w:val="20"/>
              </w:rPr>
            </w:pPr>
          </w:p>
          <w:p w:rsidR="0017201A" w:rsidRPr="002F3D39" w:rsidRDefault="0017201A" w:rsidP="00715226">
            <w:pPr>
              <w:spacing w:after="0" w:line="240" w:lineRule="auto"/>
              <w:rPr>
                <w:rFonts w:asciiTheme="minorHAnsi" w:hAnsiTheme="minorHAnsi" w:cs="Calibri"/>
                <w:color w:val="000000"/>
                <w:sz w:val="20"/>
                <w:szCs w:val="20"/>
              </w:rPr>
            </w:pPr>
          </w:p>
        </w:tc>
      </w:tr>
      <w:tr w:rsidR="004A0545" w:rsidRPr="00255D0D" w:rsidTr="00FD3AC3">
        <w:trPr>
          <w:trHeight w:val="362"/>
          <w:jc w:val="center"/>
        </w:trPr>
        <w:tc>
          <w:tcPr>
            <w:tcW w:w="7828" w:type="dxa"/>
            <w:gridSpan w:val="4"/>
          </w:tcPr>
          <w:p w:rsidR="004A0545" w:rsidRPr="00B40F74" w:rsidRDefault="0022242C" w:rsidP="00D666ED">
            <w:pPr>
              <w:pStyle w:val="Akapitzlist"/>
              <w:numPr>
                <w:ilvl w:val="0"/>
                <w:numId w:val="12"/>
              </w:numPr>
              <w:spacing w:after="0" w:line="240" w:lineRule="auto"/>
              <w:rPr>
                <w:rFonts w:asciiTheme="minorHAnsi" w:hAnsiTheme="minorHAnsi" w:cs="Calibri"/>
                <w:color w:val="000000"/>
                <w:sz w:val="20"/>
                <w:szCs w:val="20"/>
              </w:rPr>
            </w:pPr>
            <w:r w:rsidRPr="00B40F74">
              <w:rPr>
                <w:rFonts w:asciiTheme="minorHAnsi" w:hAnsiTheme="minorHAnsi"/>
                <w:b/>
                <w:sz w:val="20"/>
                <w:szCs w:val="20"/>
              </w:rPr>
              <w:lastRenderedPageBreak/>
              <w:t>Licencje dostępowe</w:t>
            </w:r>
            <w:r w:rsidR="004A0545" w:rsidRPr="00B40F74">
              <w:rPr>
                <w:rFonts w:asciiTheme="minorHAnsi" w:hAnsiTheme="minorHAnsi"/>
                <w:b/>
                <w:sz w:val="20"/>
                <w:szCs w:val="20"/>
              </w:rPr>
              <w:t xml:space="preserve"> pakiet biurowy nr 1 – 25 szt.</w:t>
            </w:r>
          </w:p>
        </w:tc>
        <w:tc>
          <w:tcPr>
            <w:tcW w:w="6196" w:type="dxa"/>
            <w:gridSpan w:val="2"/>
          </w:tcPr>
          <w:p w:rsidR="004A0545" w:rsidRPr="003C6711"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1392"/>
          <w:jc w:val="center"/>
        </w:trPr>
        <w:tc>
          <w:tcPr>
            <w:tcW w:w="817" w:type="dxa"/>
          </w:tcPr>
          <w:p w:rsidR="004A0545" w:rsidRPr="00B40F74" w:rsidRDefault="004A0545" w:rsidP="00D666ED">
            <w:pPr>
              <w:pStyle w:val="Akapitzlist"/>
              <w:numPr>
                <w:ilvl w:val="0"/>
                <w:numId w:val="23"/>
              </w:numPr>
              <w:spacing w:after="0" w:line="240" w:lineRule="auto"/>
              <w:rPr>
                <w:rFonts w:asciiTheme="minorHAnsi" w:hAnsiTheme="minorHAnsi"/>
                <w:b/>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Wymagania</w:t>
            </w:r>
          </w:p>
        </w:tc>
        <w:tc>
          <w:tcPr>
            <w:tcW w:w="5328" w:type="dxa"/>
          </w:tcPr>
          <w:p w:rsidR="004A0545" w:rsidRPr="00B215CB" w:rsidRDefault="004A0545" w:rsidP="00715226">
            <w:pPr>
              <w:spacing w:after="0" w:line="240" w:lineRule="auto"/>
              <w:rPr>
                <w:rFonts w:asciiTheme="minorHAnsi" w:hAnsiTheme="minorHAnsi" w:cs="Calibri"/>
                <w:sz w:val="20"/>
                <w:szCs w:val="20"/>
              </w:rPr>
            </w:pPr>
            <w:r>
              <w:rPr>
                <w:rFonts w:asciiTheme="minorHAnsi" w:hAnsiTheme="minorHAnsi" w:cs="Calibri"/>
                <w:sz w:val="20"/>
                <w:szCs w:val="20"/>
              </w:rPr>
              <w:t>Najnowsze s</w:t>
            </w:r>
            <w:r w:rsidRPr="003C6711">
              <w:rPr>
                <w:rFonts w:asciiTheme="minorHAnsi" w:hAnsiTheme="minorHAnsi" w:cs="Calibri"/>
                <w:sz w:val="20"/>
                <w:szCs w:val="20"/>
              </w:rPr>
              <w:t>tabilne oprogramowanie biurowe</w:t>
            </w:r>
            <w:r>
              <w:rPr>
                <w:rFonts w:asciiTheme="minorHAnsi" w:hAnsiTheme="minorHAnsi" w:cs="Calibri"/>
                <w:sz w:val="20"/>
                <w:szCs w:val="20"/>
              </w:rPr>
              <w:t xml:space="preserve"> w wersji pakietowej</w:t>
            </w:r>
            <w:r w:rsidRPr="003C6711">
              <w:rPr>
                <w:rFonts w:asciiTheme="minorHAnsi" w:hAnsiTheme="minorHAnsi" w:cs="Calibri"/>
                <w:sz w:val="20"/>
                <w:szCs w:val="20"/>
              </w:rPr>
              <w:t xml:space="preserve"> zawierające następujące elementy:</w:t>
            </w:r>
            <w:r>
              <w:rPr>
                <w:rFonts w:asciiTheme="minorHAnsi" w:hAnsiTheme="minorHAnsi" w:cs="Calibri"/>
                <w:sz w:val="20"/>
                <w:szCs w:val="20"/>
              </w:rPr>
              <w:t xml:space="preserve"> edytor</w:t>
            </w:r>
            <w:r w:rsidRPr="003C6711">
              <w:rPr>
                <w:rFonts w:asciiTheme="minorHAnsi" w:hAnsiTheme="minorHAnsi" w:cs="Calibri"/>
                <w:sz w:val="20"/>
                <w:szCs w:val="20"/>
              </w:rPr>
              <w:t xml:space="preserve"> tekstu, arkusz kalkulacyjny, program do prezentacji,  klient pocztowy</w:t>
            </w:r>
            <w:r>
              <w:rPr>
                <w:rFonts w:asciiTheme="minorHAnsi" w:hAnsiTheme="minorHAnsi" w:cs="Calibri"/>
                <w:sz w:val="20"/>
                <w:szCs w:val="20"/>
              </w:rPr>
              <w:t>.  Pakiet w</w:t>
            </w:r>
            <w:r w:rsidRPr="003C6711">
              <w:rPr>
                <w:rFonts w:asciiTheme="minorHAnsi" w:hAnsiTheme="minorHAnsi" w:cs="Calibri"/>
                <w:sz w:val="20"/>
                <w:szCs w:val="20"/>
              </w:rPr>
              <w:t xml:space="preserve"> pełni wspierający formaty plików .</w:t>
            </w:r>
            <w:proofErr w:type="spellStart"/>
            <w:r w:rsidRPr="003C6711">
              <w:rPr>
                <w:rFonts w:asciiTheme="minorHAnsi" w:hAnsiTheme="minorHAnsi" w:cs="Calibri"/>
                <w:sz w:val="20"/>
                <w:szCs w:val="20"/>
              </w:rPr>
              <w:t>docx</w:t>
            </w:r>
            <w:proofErr w:type="spellEnd"/>
            <w:r w:rsidRPr="003C6711">
              <w:rPr>
                <w:rFonts w:asciiTheme="minorHAnsi" w:hAnsiTheme="minorHAnsi" w:cs="Calibri"/>
                <w:sz w:val="20"/>
                <w:szCs w:val="20"/>
              </w:rPr>
              <w:t>, .</w:t>
            </w:r>
            <w:proofErr w:type="spellStart"/>
            <w:r w:rsidRPr="003C6711">
              <w:rPr>
                <w:rFonts w:asciiTheme="minorHAnsi" w:hAnsiTheme="minorHAnsi" w:cs="Calibri"/>
                <w:sz w:val="20"/>
                <w:szCs w:val="20"/>
              </w:rPr>
              <w:t>xlsx</w:t>
            </w:r>
            <w:proofErr w:type="spellEnd"/>
            <w:r w:rsidRPr="003C6711">
              <w:rPr>
                <w:rFonts w:asciiTheme="minorHAnsi" w:hAnsiTheme="minorHAnsi" w:cs="Calibri"/>
                <w:sz w:val="20"/>
                <w:szCs w:val="20"/>
              </w:rPr>
              <w:t>, .</w:t>
            </w:r>
            <w:proofErr w:type="spellStart"/>
            <w:r w:rsidRPr="003C6711">
              <w:rPr>
                <w:rFonts w:asciiTheme="minorHAnsi" w:hAnsiTheme="minorHAnsi" w:cs="Calibri"/>
                <w:sz w:val="20"/>
                <w:szCs w:val="20"/>
              </w:rPr>
              <w:t>pptx</w:t>
            </w:r>
            <w:proofErr w:type="spellEnd"/>
            <w:r w:rsidRPr="003C6711">
              <w:rPr>
                <w:rFonts w:asciiTheme="minorHAnsi" w:hAnsiTheme="minorHAnsi" w:cs="Calibri"/>
                <w:sz w:val="20"/>
                <w:szCs w:val="20"/>
              </w:rPr>
              <w:t>,, .pst</w:t>
            </w:r>
            <w:r w:rsidRPr="003C6711">
              <w:rPr>
                <w:rFonts w:asciiTheme="minorHAnsi" w:hAnsiTheme="minorHAnsi" w:cs="Calibri"/>
              </w:rPr>
              <w:t xml:space="preserve"> . </w:t>
            </w:r>
            <w:r w:rsidRPr="003C6711">
              <w:rPr>
                <w:rFonts w:asciiTheme="minorHAnsi" w:hAnsiTheme="minorHAnsi" w:cs="Calibri"/>
                <w:sz w:val="20"/>
                <w:szCs w:val="20"/>
              </w:rPr>
              <w:t>Licencja bezterminowa.</w:t>
            </w:r>
          </w:p>
        </w:tc>
        <w:tc>
          <w:tcPr>
            <w:tcW w:w="6196" w:type="dxa"/>
            <w:gridSpan w:val="2"/>
          </w:tcPr>
          <w:p w:rsidR="004A0545" w:rsidRDefault="004A0545" w:rsidP="00715226">
            <w:pPr>
              <w:spacing w:after="0" w:line="240" w:lineRule="auto"/>
              <w:rPr>
                <w:rFonts w:asciiTheme="minorHAnsi" w:hAnsiTheme="minorHAnsi" w:cs="Calibri"/>
                <w:sz w:val="20"/>
                <w:szCs w:val="20"/>
              </w:rPr>
            </w:pPr>
          </w:p>
        </w:tc>
      </w:tr>
      <w:tr w:rsidR="004A0545" w:rsidRPr="00255D0D" w:rsidTr="00FD3AC3">
        <w:trPr>
          <w:trHeight w:val="115"/>
          <w:jc w:val="center"/>
        </w:trPr>
        <w:tc>
          <w:tcPr>
            <w:tcW w:w="7828" w:type="dxa"/>
            <w:gridSpan w:val="4"/>
          </w:tcPr>
          <w:p w:rsidR="004A0545" w:rsidRPr="00B40F74" w:rsidRDefault="0022242C" w:rsidP="00D666ED">
            <w:pPr>
              <w:pStyle w:val="Akapitzlist"/>
              <w:numPr>
                <w:ilvl w:val="0"/>
                <w:numId w:val="12"/>
              </w:numPr>
              <w:spacing w:after="0" w:line="240" w:lineRule="auto"/>
              <w:rPr>
                <w:rFonts w:asciiTheme="minorHAnsi" w:hAnsiTheme="minorHAnsi" w:cs="Calibri"/>
                <w:color w:val="000000"/>
                <w:sz w:val="20"/>
                <w:szCs w:val="20"/>
              </w:rPr>
            </w:pPr>
            <w:bookmarkStart w:id="8" w:name="_Hlk494182399"/>
            <w:r w:rsidRPr="00B40F74">
              <w:rPr>
                <w:rFonts w:asciiTheme="minorHAnsi" w:hAnsiTheme="minorHAnsi"/>
                <w:b/>
                <w:sz w:val="20"/>
                <w:szCs w:val="20"/>
              </w:rPr>
              <w:t>Licencje dostępowe</w:t>
            </w:r>
            <w:r w:rsidR="004A0545" w:rsidRPr="00B40F74">
              <w:rPr>
                <w:rFonts w:asciiTheme="minorHAnsi" w:hAnsiTheme="minorHAnsi"/>
                <w:b/>
                <w:sz w:val="20"/>
                <w:szCs w:val="20"/>
              </w:rPr>
              <w:t xml:space="preserve"> pakiet biurowy nr 2 – 5 szt.</w:t>
            </w:r>
          </w:p>
        </w:tc>
        <w:tc>
          <w:tcPr>
            <w:tcW w:w="6196" w:type="dxa"/>
            <w:gridSpan w:val="2"/>
          </w:tcPr>
          <w:p w:rsidR="004A0545" w:rsidRPr="003C6711" w:rsidRDefault="004A0545" w:rsidP="00715226">
            <w:pPr>
              <w:spacing w:after="0" w:line="240" w:lineRule="auto"/>
              <w:rPr>
                <w:rFonts w:asciiTheme="minorHAnsi" w:hAnsiTheme="minorHAnsi"/>
                <w:b/>
                <w:sz w:val="20"/>
                <w:szCs w:val="20"/>
              </w:rPr>
            </w:pPr>
          </w:p>
        </w:tc>
      </w:tr>
      <w:tr w:rsidR="004A0545" w:rsidRPr="00255D0D" w:rsidTr="00FD3AC3">
        <w:trPr>
          <w:gridAfter w:val="1"/>
          <w:wAfter w:w="6" w:type="dxa"/>
          <w:trHeight w:val="288"/>
          <w:jc w:val="center"/>
        </w:trPr>
        <w:tc>
          <w:tcPr>
            <w:tcW w:w="817" w:type="dxa"/>
          </w:tcPr>
          <w:p w:rsidR="004A0545" w:rsidRPr="00B40F74" w:rsidRDefault="004A0545" w:rsidP="00D666ED">
            <w:pPr>
              <w:pStyle w:val="Akapitzlist"/>
              <w:numPr>
                <w:ilvl w:val="0"/>
                <w:numId w:val="24"/>
              </w:numPr>
              <w:spacing w:after="0" w:line="240" w:lineRule="auto"/>
              <w:rPr>
                <w:rFonts w:asciiTheme="minorHAnsi" w:hAnsiTheme="minorHAnsi"/>
                <w:b/>
                <w:sz w:val="20"/>
                <w:szCs w:val="20"/>
              </w:rPr>
            </w:pPr>
          </w:p>
        </w:tc>
        <w:tc>
          <w:tcPr>
            <w:tcW w:w="1677" w:type="dxa"/>
            <w:vAlign w:val="center"/>
          </w:tcPr>
          <w:p w:rsidR="004A0545" w:rsidRPr="002F3D39" w:rsidRDefault="004A0545" w:rsidP="00715226">
            <w:pPr>
              <w:spacing w:after="0" w:line="240" w:lineRule="auto"/>
              <w:rPr>
                <w:rFonts w:asciiTheme="minorHAnsi" w:hAnsiTheme="minorHAnsi"/>
                <w:b/>
                <w:sz w:val="20"/>
                <w:szCs w:val="20"/>
              </w:rPr>
            </w:pPr>
            <w:r w:rsidRPr="002F3D39">
              <w:rPr>
                <w:rFonts w:asciiTheme="minorHAnsi" w:hAnsiTheme="minorHAnsi"/>
                <w:b/>
                <w:sz w:val="20"/>
                <w:szCs w:val="20"/>
              </w:rPr>
              <w:t>Wymagania</w:t>
            </w:r>
          </w:p>
        </w:tc>
        <w:tc>
          <w:tcPr>
            <w:tcW w:w="5328" w:type="dxa"/>
          </w:tcPr>
          <w:p w:rsidR="00476B95" w:rsidRDefault="004A0545" w:rsidP="00B215CB">
            <w:pPr>
              <w:spacing w:after="0" w:line="240" w:lineRule="auto"/>
              <w:rPr>
                <w:rFonts w:asciiTheme="minorHAnsi" w:hAnsiTheme="minorHAnsi" w:cs="Calibri"/>
                <w:sz w:val="20"/>
                <w:szCs w:val="20"/>
              </w:rPr>
            </w:pPr>
            <w:r>
              <w:rPr>
                <w:rFonts w:asciiTheme="minorHAnsi" w:hAnsiTheme="minorHAnsi" w:cs="Calibri"/>
                <w:sz w:val="20"/>
                <w:szCs w:val="20"/>
              </w:rPr>
              <w:t>Najnowsze s</w:t>
            </w:r>
            <w:r w:rsidRPr="003C6711">
              <w:rPr>
                <w:rFonts w:asciiTheme="minorHAnsi" w:hAnsiTheme="minorHAnsi" w:cs="Calibri"/>
                <w:sz w:val="20"/>
                <w:szCs w:val="20"/>
              </w:rPr>
              <w:t>tabilne oprogramowanie biurowe</w:t>
            </w:r>
            <w:r>
              <w:rPr>
                <w:rFonts w:asciiTheme="minorHAnsi" w:hAnsiTheme="minorHAnsi" w:cs="Calibri"/>
                <w:sz w:val="20"/>
                <w:szCs w:val="20"/>
              </w:rPr>
              <w:t xml:space="preserve"> w wersji pakietowej</w:t>
            </w:r>
            <w:r w:rsidRPr="003C6711">
              <w:rPr>
                <w:rFonts w:asciiTheme="minorHAnsi" w:hAnsiTheme="minorHAnsi" w:cs="Calibri"/>
                <w:sz w:val="20"/>
                <w:szCs w:val="20"/>
              </w:rPr>
              <w:t xml:space="preserve"> zawierające następujące elementy:</w:t>
            </w:r>
            <w:r>
              <w:rPr>
                <w:rFonts w:asciiTheme="minorHAnsi" w:hAnsiTheme="minorHAnsi" w:cs="Calibri"/>
                <w:sz w:val="20"/>
                <w:szCs w:val="20"/>
              </w:rPr>
              <w:t xml:space="preserve"> edytor</w:t>
            </w:r>
            <w:r w:rsidRPr="003C6711">
              <w:rPr>
                <w:rFonts w:asciiTheme="minorHAnsi" w:hAnsiTheme="minorHAnsi" w:cs="Calibri"/>
                <w:sz w:val="20"/>
                <w:szCs w:val="20"/>
              </w:rPr>
              <w:t xml:space="preserve"> tekstu, arkusz kalkulacyjny, program do prezentacji,  klient pocztowy</w:t>
            </w:r>
            <w:r>
              <w:rPr>
                <w:rFonts w:asciiTheme="minorHAnsi" w:hAnsiTheme="minorHAnsi" w:cs="Calibri"/>
                <w:sz w:val="20"/>
                <w:szCs w:val="20"/>
              </w:rPr>
              <w:t>, s</w:t>
            </w:r>
            <w:r w:rsidRPr="003C6711">
              <w:rPr>
                <w:rFonts w:asciiTheme="minorHAnsi" w:hAnsiTheme="minorHAnsi" w:cs="Calibri"/>
                <w:sz w:val="20"/>
                <w:szCs w:val="20"/>
              </w:rPr>
              <w:t>ystem obsługi relacyjnych baz danych</w:t>
            </w:r>
            <w:r>
              <w:rPr>
                <w:rFonts w:asciiTheme="minorHAnsi" w:hAnsiTheme="minorHAnsi" w:cs="Calibri"/>
                <w:sz w:val="20"/>
                <w:szCs w:val="20"/>
              </w:rPr>
              <w:t>. Pakiet w</w:t>
            </w:r>
            <w:r w:rsidRPr="003C6711">
              <w:rPr>
                <w:rFonts w:asciiTheme="minorHAnsi" w:hAnsiTheme="minorHAnsi" w:cs="Calibri"/>
                <w:sz w:val="20"/>
                <w:szCs w:val="20"/>
              </w:rPr>
              <w:t xml:space="preserve"> pełni wspierający formaty plików .</w:t>
            </w:r>
            <w:proofErr w:type="spellStart"/>
            <w:r w:rsidRPr="003C6711">
              <w:rPr>
                <w:rFonts w:asciiTheme="minorHAnsi" w:hAnsiTheme="minorHAnsi" w:cs="Calibri"/>
                <w:sz w:val="20"/>
                <w:szCs w:val="20"/>
              </w:rPr>
              <w:t>docx</w:t>
            </w:r>
            <w:proofErr w:type="spellEnd"/>
            <w:r w:rsidRPr="003C6711">
              <w:rPr>
                <w:rFonts w:asciiTheme="minorHAnsi" w:hAnsiTheme="minorHAnsi" w:cs="Calibri"/>
                <w:sz w:val="20"/>
                <w:szCs w:val="20"/>
              </w:rPr>
              <w:t>, .</w:t>
            </w:r>
            <w:proofErr w:type="spellStart"/>
            <w:r w:rsidRPr="003C6711">
              <w:rPr>
                <w:rFonts w:asciiTheme="minorHAnsi" w:hAnsiTheme="minorHAnsi" w:cs="Calibri"/>
                <w:sz w:val="20"/>
                <w:szCs w:val="20"/>
              </w:rPr>
              <w:t>xlsx</w:t>
            </w:r>
            <w:proofErr w:type="spellEnd"/>
            <w:r w:rsidRPr="003C6711">
              <w:rPr>
                <w:rFonts w:asciiTheme="minorHAnsi" w:hAnsiTheme="minorHAnsi" w:cs="Calibri"/>
                <w:sz w:val="20"/>
                <w:szCs w:val="20"/>
              </w:rPr>
              <w:t>, .</w:t>
            </w:r>
            <w:proofErr w:type="spellStart"/>
            <w:r w:rsidRPr="003C6711">
              <w:rPr>
                <w:rFonts w:asciiTheme="minorHAnsi" w:hAnsiTheme="minorHAnsi" w:cs="Calibri"/>
                <w:sz w:val="20"/>
                <w:szCs w:val="20"/>
              </w:rPr>
              <w:t>pptx</w:t>
            </w:r>
            <w:proofErr w:type="spellEnd"/>
            <w:r w:rsidRPr="003C6711">
              <w:rPr>
                <w:rFonts w:asciiTheme="minorHAnsi" w:hAnsiTheme="minorHAnsi" w:cs="Calibri"/>
                <w:sz w:val="20"/>
                <w:szCs w:val="20"/>
              </w:rPr>
              <w:t>,, .pst , .</w:t>
            </w:r>
            <w:proofErr w:type="spellStart"/>
            <w:r w:rsidRPr="003C6711">
              <w:rPr>
                <w:rFonts w:asciiTheme="minorHAnsi" w:hAnsiTheme="minorHAnsi" w:cs="Calibri"/>
                <w:sz w:val="20"/>
                <w:szCs w:val="20"/>
              </w:rPr>
              <w:t>accdb</w:t>
            </w:r>
            <w:proofErr w:type="spellEnd"/>
            <w:r w:rsidRPr="003C6711">
              <w:rPr>
                <w:rFonts w:asciiTheme="minorHAnsi" w:hAnsiTheme="minorHAnsi" w:cs="Calibri"/>
                <w:sz w:val="20"/>
                <w:szCs w:val="20"/>
              </w:rPr>
              <w:t>. Licencja bezterminowa.</w:t>
            </w:r>
          </w:p>
          <w:p w:rsidR="00476B95" w:rsidRPr="00B215CB" w:rsidRDefault="00476B95" w:rsidP="00B215CB">
            <w:pPr>
              <w:spacing w:after="0" w:line="240" w:lineRule="auto"/>
              <w:rPr>
                <w:rFonts w:asciiTheme="minorHAnsi" w:hAnsiTheme="minorHAnsi" w:cs="Calibri"/>
                <w:sz w:val="20"/>
                <w:szCs w:val="20"/>
              </w:rPr>
            </w:pPr>
          </w:p>
        </w:tc>
        <w:tc>
          <w:tcPr>
            <w:tcW w:w="6196" w:type="dxa"/>
            <w:gridSpan w:val="2"/>
          </w:tcPr>
          <w:p w:rsidR="004A0545" w:rsidRDefault="004A0545" w:rsidP="00B215CB">
            <w:pPr>
              <w:spacing w:after="0" w:line="240" w:lineRule="auto"/>
              <w:rPr>
                <w:rFonts w:asciiTheme="minorHAnsi" w:hAnsiTheme="minorHAnsi" w:cs="Calibri"/>
                <w:sz w:val="20"/>
                <w:szCs w:val="20"/>
              </w:rPr>
            </w:pPr>
          </w:p>
        </w:tc>
      </w:tr>
      <w:tr w:rsidR="00783D09" w:rsidRPr="00255D0D" w:rsidTr="00B70464">
        <w:trPr>
          <w:trHeight w:val="115"/>
          <w:jc w:val="center"/>
        </w:trPr>
        <w:tc>
          <w:tcPr>
            <w:tcW w:w="7828" w:type="dxa"/>
            <w:gridSpan w:val="4"/>
            <w:shd w:val="clear" w:color="auto" w:fill="D9D9D9" w:themeFill="background1" w:themeFillShade="D9"/>
          </w:tcPr>
          <w:p w:rsidR="00783D09" w:rsidRPr="00B40F74" w:rsidRDefault="00783D09" w:rsidP="00783D09">
            <w:pPr>
              <w:pStyle w:val="Akapitzlist"/>
              <w:numPr>
                <w:ilvl w:val="0"/>
                <w:numId w:val="12"/>
              </w:numPr>
              <w:spacing w:after="0" w:line="240" w:lineRule="auto"/>
              <w:rPr>
                <w:rFonts w:asciiTheme="minorHAnsi" w:hAnsiTheme="minorHAnsi" w:cs="Calibri"/>
                <w:color w:val="000000"/>
                <w:sz w:val="20"/>
                <w:szCs w:val="20"/>
              </w:rPr>
            </w:pPr>
            <w:r w:rsidRPr="00783D09">
              <w:rPr>
                <w:rFonts w:asciiTheme="minorHAnsi" w:hAnsiTheme="minorHAnsi"/>
                <w:b/>
                <w:sz w:val="20"/>
                <w:szCs w:val="20"/>
              </w:rPr>
              <w:t>Licencje dostępowe klienckie dla systemów operacyjnych – 135 szt.</w:t>
            </w:r>
          </w:p>
        </w:tc>
        <w:tc>
          <w:tcPr>
            <w:tcW w:w="6196" w:type="dxa"/>
            <w:gridSpan w:val="2"/>
            <w:shd w:val="clear" w:color="auto" w:fill="D9D9D9" w:themeFill="background1" w:themeFillShade="D9"/>
          </w:tcPr>
          <w:p w:rsidR="00783D09" w:rsidRPr="003C6711" w:rsidRDefault="00783D09" w:rsidP="00783D09">
            <w:pPr>
              <w:spacing w:after="0" w:line="240" w:lineRule="auto"/>
              <w:rPr>
                <w:rFonts w:asciiTheme="minorHAnsi" w:hAnsiTheme="minorHAnsi"/>
                <w:b/>
                <w:sz w:val="20"/>
                <w:szCs w:val="20"/>
              </w:rPr>
            </w:pPr>
          </w:p>
        </w:tc>
      </w:tr>
      <w:tr w:rsidR="00783D09" w:rsidRPr="00255D0D" w:rsidTr="00FD3AC3">
        <w:trPr>
          <w:gridAfter w:val="1"/>
          <w:wAfter w:w="6" w:type="dxa"/>
          <w:trHeight w:val="288"/>
          <w:jc w:val="center"/>
        </w:trPr>
        <w:tc>
          <w:tcPr>
            <w:tcW w:w="817" w:type="dxa"/>
          </w:tcPr>
          <w:p w:rsidR="00783D09" w:rsidRPr="00B40F74" w:rsidRDefault="00783D09" w:rsidP="005776B8">
            <w:pPr>
              <w:pStyle w:val="Akapitzlist"/>
              <w:numPr>
                <w:ilvl w:val="0"/>
                <w:numId w:val="46"/>
              </w:numPr>
              <w:spacing w:after="0" w:line="240" w:lineRule="auto"/>
              <w:rPr>
                <w:rFonts w:asciiTheme="minorHAnsi" w:hAnsiTheme="minorHAnsi"/>
                <w:b/>
                <w:sz w:val="20"/>
                <w:szCs w:val="20"/>
              </w:rPr>
            </w:pPr>
          </w:p>
        </w:tc>
        <w:tc>
          <w:tcPr>
            <w:tcW w:w="1677" w:type="dxa"/>
            <w:vAlign w:val="center"/>
          </w:tcPr>
          <w:p w:rsidR="00783D09" w:rsidRPr="002F3D39" w:rsidRDefault="00783D09" w:rsidP="00783D09">
            <w:pPr>
              <w:spacing w:after="0" w:line="240" w:lineRule="auto"/>
              <w:rPr>
                <w:rFonts w:asciiTheme="minorHAnsi" w:hAnsiTheme="minorHAnsi"/>
                <w:b/>
                <w:sz w:val="20"/>
                <w:szCs w:val="20"/>
              </w:rPr>
            </w:pPr>
            <w:r w:rsidRPr="002F3D39">
              <w:rPr>
                <w:rFonts w:asciiTheme="minorHAnsi" w:hAnsiTheme="minorHAnsi"/>
                <w:b/>
                <w:sz w:val="20"/>
                <w:szCs w:val="20"/>
              </w:rPr>
              <w:t>Wymagania</w:t>
            </w:r>
          </w:p>
        </w:tc>
        <w:tc>
          <w:tcPr>
            <w:tcW w:w="5328" w:type="dxa"/>
          </w:tcPr>
          <w:p w:rsidR="00783D09" w:rsidRPr="00B215CB" w:rsidRDefault="00783D09" w:rsidP="00783D09">
            <w:pPr>
              <w:spacing w:after="0" w:line="240" w:lineRule="auto"/>
              <w:rPr>
                <w:rFonts w:asciiTheme="minorHAnsi" w:hAnsiTheme="minorHAnsi" w:cs="Calibri"/>
                <w:sz w:val="20"/>
                <w:szCs w:val="20"/>
              </w:rPr>
            </w:pPr>
            <w:r w:rsidRPr="00783D09">
              <w:rPr>
                <w:rFonts w:asciiTheme="minorHAnsi" w:hAnsiTheme="minorHAnsi" w:cs="Calibri"/>
                <w:sz w:val="20"/>
                <w:szCs w:val="20"/>
              </w:rPr>
              <w:t>Dostęp do serwera w celu skorzystania z usług, takich jak przechowywanie plików lub drukowanie dla każdego zestawu komputerowego w ramach zadania</w:t>
            </w:r>
            <w:r>
              <w:rPr>
                <w:rFonts w:asciiTheme="minorHAnsi" w:hAnsiTheme="minorHAnsi" w:cs="Calibri"/>
                <w:sz w:val="20"/>
                <w:szCs w:val="20"/>
              </w:rPr>
              <w:t>.</w:t>
            </w:r>
            <w:r w:rsidR="00986DBF">
              <w:rPr>
                <w:rFonts w:asciiTheme="minorHAnsi" w:hAnsiTheme="minorHAnsi" w:cs="Calibri"/>
                <w:sz w:val="20"/>
                <w:szCs w:val="20"/>
              </w:rPr>
              <w:t xml:space="preserve"> Licencja na urządzenie.</w:t>
            </w:r>
          </w:p>
        </w:tc>
        <w:tc>
          <w:tcPr>
            <w:tcW w:w="6196" w:type="dxa"/>
            <w:gridSpan w:val="2"/>
          </w:tcPr>
          <w:p w:rsidR="00783D09" w:rsidRDefault="00783D09" w:rsidP="00783D09">
            <w:pPr>
              <w:spacing w:after="0" w:line="240" w:lineRule="auto"/>
              <w:rPr>
                <w:rFonts w:asciiTheme="minorHAnsi" w:hAnsiTheme="minorHAnsi" w:cs="Calibri"/>
                <w:sz w:val="20"/>
                <w:szCs w:val="20"/>
              </w:rPr>
            </w:pPr>
          </w:p>
        </w:tc>
      </w:tr>
      <w:bookmarkEnd w:id="8"/>
      <w:tr w:rsidR="004644F9" w:rsidRPr="00255D0D" w:rsidTr="00FD3AC3">
        <w:trPr>
          <w:trHeight w:val="270"/>
          <w:jc w:val="center"/>
        </w:trPr>
        <w:tc>
          <w:tcPr>
            <w:tcW w:w="7828" w:type="dxa"/>
            <w:gridSpan w:val="4"/>
            <w:shd w:val="clear" w:color="auto" w:fill="D9D9D9" w:themeFill="background1" w:themeFillShade="D9"/>
          </w:tcPr>
          <w:p w:rsidR="004644F9" w:rsidRPr="008231EB" w:rsidRDefault="004644F9" w:rsidP="004644F9">
            <w:pPr>
              <w:pStyle w:val="Akapitzlist"/>
              <w:numPr>
                <w:ilvl w:val="0"/>
                <w:numId w:val="12"/>
              </w:numPr>
              <w:spacing w:after="0" w:line="240" w:lineRule="auto"/>
              <w:rPr>
                <w:rFonts w:asciiTheme="minorHAnsi" w:hAnsiTheme="minorHAnsi"/>
                <w:b/>
                <w:sz w:val="20"/>
                <w:szCs w:val="20"/>
              </w:rPr>
            </w:pPr>
            <w:r w:rsidRPr="008231EB">
              <w:rPr>
                <w:rFonts w:asciiTheme="minorHAnsi" w:hAnsiTheme="minorHAnsi"/>
                <w:b/>
                <w:sz w:val="20"/>
                <w:szCs w:val="20"/>
              </w:rPr>
              <w:t>Oprogramowanie antywirusowe – 135 szt.</w:t>
            </w:r>
          </w:p>
        </w:tc>
        <w:tc>
          <w:tcPr>
            <w:tcW w:w="6196" w:type="dxa"/>
            <w:gridSpan w:val="2"/>
            <w:shd w:val="clear" w:color="auto" w:fill="D9D9D9" w:themeFill="background1" w:themeFillShade="D9"/>
          </w:tcPr>
          <w:p w:rsidR="004644F9" w:rsidRPr="002F3D3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616"/>
          <w:jc w:val="center"/>
        </w:trPr>
        <w:tc>
          <w:tcPr>
            <w:tcW w:w="817" w:type="dxa"/>
          </w:tcPr>
          <w:p w:rsidR="004644F9" w:rsidRPr="00110A9D" w:rsidRDefault="004644F9" w:rsidP="004644F9">
            <w:pPr>
              <w:pStyle w:val="Akapitzlist"/>
              <w:numPr>
                <w:ilvl w:val="0"/>
                <w:numId w:val="25"/>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644F9" w:rsidRPr="002F3D39" w:rsidRDefault="004644F9" w:rsidP="004644F9">
            <w:pPr>
              <w:autoSpaceDE w:val="0"/>
              <w:spacing w:after="0" w:line="240" w:lineRule="auto"/>
              <w:ind w:right="89"/>
              <w:jc w:val="both"/>
              <w:rPr>
                <w:rFonts w:asciiTheme="minorHAnsi" w:hAnsiTheme="minorHAnsi" w:cs="Calibri"/>
                <w:sz w:val="20"/>
                <w:szCs w:val="20"/>
              </w:rPr>
            </w:pPr>
            <w:r w:rsidRPr="002F3D39">
              <w:rPr>
                <w:rFonts w:asciiTheme="minorHAnsi" w:hAnsiTheme="minorHAnsi" w:cs="Calibri"/>
                <w:sz w:val="20"/>
                <w:szCs w:val="20"/>
              </w:rPr>
              <w:t>Pakie</w:t>
            </w:r>
            <w:r>
              <w:rPr>
                <w:rFonts w:asciiTheme="minorHAnsi" w:hAnsiTheme="minorHAnsi" w:cs="Calibri"/>
                <w:sz w:val="20"/>
                <w:szCs w:val="20"/>
              </w:rPr>
              <w:t xml:space="preserve">t oprogramowania antywirusowego </w:t>
            </w:r>
            <w:r w:rsidRPr="002F3D39">
              <w:rPr>
                <w:rFonts w:asciiTheme="minorHAnsi" w:hAnsiTheme="minorHAnsi" w:cs="Calibri"/>
                <w:sz w:val="20"/>
                <w:szCs w:val="20"/>
              </w:rPr>
              <w:t xml:space="preserve">umożliwiający użytkowanie rozwiązania na </w:t>
            </w:r>
            <w:r>
              <w:rPr>
                <w:rFonts w:asciiTheme="minorHAnsi" w:hAnsiTheme="minorHAnsi" w:cs="Calibri"/>
                <w:sz w:val="20"/>
                <w:szCs w:val="20"/>
              </w:rPr>
              <w:t>135</w:t>
            </w:r>
            <w:r w:rsidRPr="002F3D39">
              <w:rPr>
                <w:rFonts w:asciiTheme="minorHAnsi" w:hAnsiTheme="minorHAnsi" w:cs="Calibri"/>
                <w:sz w:val="20"/>
                <w:szCs w:val="20"/>
              </w:rPr>
              <w:t xml:space="preserve"> stacjach roboczych i serwerach kompatybilny z systemami operacyjnymi dostarczonymi w ramach postępowania oraz zgodnego z systemami operacyjnymi które ob</w:t>
            </w:r>
            <w:r>
              <w:rPr>
                <w:rFonts w:asciiTheme="minorHAnsi" w:hAnsiTheme="minorHAnsi" w:cs="Calibri"/>
                <w:sz w:val="20"/>
                <w:szCs w:val="20"/>
              </w:rPr>
              <w:t>ecnie posiada Zamawiający, tj. 2</w:t>
            </w:r>
            <w:r w:rsidRPr="002F3D39">
              <w:rPr>
                <w:rFonts w:asciiTheme="minorHAnsi" w:hAnsiTheme="minorHAnsi" w:cs="Calibri"/>
                <w:sz w:val="20"/>
                <w:szCs w:val="20"/>
              </w:rPr>
              <w:t xml:space="preserve">x Windows Server 2003, </w:t>
            </w:r>
            <w:r>
              <w:rPr>
                <w:rFonts w:asciiTheme="minorHAnsi" w:hAnsiTheme="minorHAnsi" w:cs="Calibri"/>
                <w:sz w:val="20"/>
                <w:szCs w:val="20"/>
              </w:rPr>
              <w:t>12</w:t>
            </w:r>
            <w:r w:rsidRPr="002F3D39">
              <w:rPr>
                <w:rFonts w:asciiTheme="minorHAnsi" w:hAnsiTheme="minorHAnsi" w:cs="Calibri"/>
                <w:sz w:val="20"/>
                <w:szCs w:val="20"/>
              </w:rPr>
              <w:t>x Windows Server 2012</w:t>
            </w:r>
            <w:r>
              <w:rPr>
                <w:rFonts w:asciiTheme="minorHAnsi" w:hAnsiTheme="minorHAnsi" w:cs="Calibri"/>
                <w:sz w:val="20"/>
                <w:szCs w:val="20"/>
              </w:rPr>
              <w:t>R2/2016</w:t>
            </w:r>
            <w:r w:rsidRPr="002F3D39">
              <w:rPr>
                <w:rFonts w:asciiTheme="minorHAnsi" w:hAnsiTheme="minorHAnsi" w:cs="Calibri"/>
                <w:sz w:val="20"/>
                <w:szCs w:val="20"/>
              </w:rPr>
              <w:t xml:space="preserve"> R2 , Windows XP, Windows Vista, Windows 7, Windows 8.1</w:t>
            </w:r>
            <w:r>
              <w:rPr>
                <w:rFonts w:asciiTheme="minorHAnsi" w:hAnsiTheme="minorHAnsi" w:cs="Calibri"/>
                <w:sz w:val="20"/>
                <w:szCs w:val="20"/>
              </w:rPr>
              <w:t>. Licencja upoważnia do aktualizacji</w:t>
            </w:r>
            <w:r w:rsidRPr="002F3D39">
              <w:rPr>
                <w:rFonts w:asciiTheme="minorHAnsi" w:hAnsiTheme="minorHAnsi" w:cs="Calibri"/>
                <w:sz w:val="20"/>
                <w:szCs w:val="20"/>
              </w:rPr>
              <w:t xml:space="preserve"> oprogramowania i bazy wirusów przez okres </w:t>
            </w:r>
            <w:r>
              <w:rPr>
                <w:rFonts w:asciiTheme="minorHAnsi" w:hAnsiTheme="minorHAnsi" w:cs="Calibri"/>
                <w:sz w:val="20"/>
                <w:szCs w:val="20"/>
              </w:rPr>
              <w:t>36</w:t>
            </w:r>
            <w:r w:rsidRPr="002F3D39">
              <w:rPr>
                <w:rFonts w:asciiTheme="minorHAnsi" w:hAnsiTheme="minorHAnsi" w:cs="Calibri"/>
                <w:sz w:val="20"/>
                <w:szCs w:val="20"/>
              </w:rPr>
              <w:t xml:space="preserve"> miesięcy.</w:t>
            </w:r>
          </w:p>
          <w:p w:rsidR="004644F9"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 xml:space="preserve">- </w:t>
            </w:r>
            <w:r w:rsidRPr="002F3D39">
              <w:rPr>
                <w:rFonts w:asciiTheme="minorHAnsi" w:hAnsiTheme="minorHAnsi" w:cs="Calibri"/>
                <w:sz w:val="20"/>
                <w:szCs w:val="20"/>
              </w:rPr>
              <w:t xml:space="preserve">Wykrywanie i usuwanie niebezpiecznych aplikacji typu </w:t>
            </w:r>
            <w:proofErr w:type="spellStart"/>
            <w:r w:rsidRPr="002F3D39">
              <w:rPr>
                <w:rFonts w:asciiTheme="minorHAnsi" w:hAnsiTheme="minorHAnsi" w:cs="Calibri"/>
                <w:sz w:val="20"/>
                <w:szCs w:val="20"/>
              </w:rPr>
              <w:t>adware</w:t>
            </w:r>
            <w:proofErr w:type="spellEnd"/>
            <w:r w:rsidRPr="002F3D39">
              <w:rPr>
                <w:rFonts w:asciiTheme="minorHAnsi" w:hAnsiTheme="minorHAnsi" w:cs="Calibri"/>
                <w:sz w:val="20"/>
                <w:szCs w:val="20"/>
              </w:rPr>
              <w:t xml:space="preserve">, spyware, dialer, </w:t>
            </w:r>
            <w:proofErr w:type="spellStart"/>
            <w:r w:rsidRPr="002F3D39">
              <w:rPr>
                <w:rFonts w:asciiTheme="minorHAnsi" w:hAnsiTheme="minorHAnsi" w:cs="Calibri"/>
                <w:sz w:val="20"/>
                <w:szCs w:val="20"/>
              </w:rPr>
              <w:t>phishing</w:t>
            </w:r>
            <w:proofErr w:type="spellEnd"/>
            <w:r w:rsidRPr="002F3D39">
              <w:rPr>
                <w:rFonts w:asciiTheme="minorHAnsi" w:hAnsiTheme="minorHAnsi" w:cs="Calibri"/>
                <w:sz w:val="20"/>
                <w:szCs w:val="20"/>
              </w:rPr>
              <w:t xml:space="preserve">, narzędzi </w:t>
            </w:r>
            <w:proofErr w:type="spellStart"/>
            <w:r w:rsidRPr="002F3D39">
              <w:rPr>
                <w:rFonts w:asciiTheme="minorHAnsi" w:hAnsiTheme="minorHAnsi" w:cs="Calibri"/>
                <w:sz w:val="20"/>
                <w:szCs w:val="20"/>
              </w:rPr>
              <w:t>hakerskich</w:t>
            </w:r>
            <w:proofErr w:type="spellEnd"/>
            <w:r w:rsidRPr="002F3D39">
              <w:rPr>
                <w:rFonts w:asciiTheme="minorHAnsi" w:hAnsiTheme="minorHAnsi" w:cs="Calibri"/>
                <w:sz w:val="20"/>
                <w:szCs w:val="20"/>
              </w:rPr>
              <w:t xml:space="preserve">, </w:t>
            </w:r>
            <w:proofErr w:type="spellStart"/>
            <w:r w:rsidRPr="002F3D39">
              <w:rPr>
                <w:rFonts w:asciiTheme="minorHAnsi" w:hAnsiTheme="minorHAnsi" w:cs="Calibri"/>
                <w:sz w:val="20"/>
                <w:szCs w:val="20"/>
              </w:rPr>
              <w:t>backdoor</w:t>
            </w:r>
            <w:proofErr w:type="spellEnd"/>
            <w:r w:rsidRPr="002F3D39">
              <w:rPr>
                <w:rFonts w:asciiTheme="minorHAnsi" w:hAnsiTheme="minorHAnsi" w:cs="Calibri"/>
                <w:sz w:val="20"/>
                <w:szCs w:val="20"/>
              </w:rPr>
              <w:t xml:space="preserve"> itp.</w:t>
            </w:r>
            <w:r>
              <w:rPr>
                <w:rFonts w:asciiTheme="minorHAnsi" w:hAnsiTheme="minorHAnsi" w:cs="Calibri"/>
                <w:sz w:val="20"/>
                <w:szCs w:val="20"/>
              </w:rPr>
              <w:t xml:space="preserve"> </w:t>
            </w:r>
          </w:p>
          <w:p w:rsidR="004644F9" w:rsidRDefault="004644F9" w:rsidP="004644F9">
            <w:pPr>
              <w:autoSpaceDE w:val="0"/>
              <w:spacing w:after="0" w:line="240" w:lineRule="auto"/>
              <w:ind w:right="89"/>
              <w:jc w:val="both"/>
              <w:rPr>
                <w:rFonts w:asciiTheme="minorHAnsi" w:hAnsiTheme="minorHAnsi" w:cs="Calibri"/>
                <w:sz w:val="20"/>
                <w:szCs w:val="20"/>
              </w:rPr>
            </w:pPr>
            <w:r>
              <w:rPr>
                <w:rFonts w:asciiTheme="minorHAnsi" w:hAnsiTheme="minorHAnsi" w:cs="Calibri"/>
                <w:sz w:val="20"/>
                <w:szCs w:val="20"/>
              </w:rPr>
              <w:t xml:space="preserve">- </w:t>
            </w:r>
            <w:r w:rsidRPr="00C3340D">
              <w:rPr>
                <w:rFonts w:asciiTheme="minorHAnsi" w:hAnsiTheme="minorHAnsi" w:cs="Calibri"/>
                <w:sz w:val="20"/>
                <w:szCs w:val="20"/>
              </w:rPr>
              <w:t>Utrzymuje wysoką wydajność chronionego</w:t>
            </w:r>
            <w:r>
              <w:rPr>
                <w:rFonts w:asciiTheme="minorHAnsi" w:hAnsiTheme="minorHAnsi" w:cs="Calibri"/>
                <w:sz w:val="20"/>
                <w:szCs w:val="20"/>
              </w:rPr>
              <w:t xml:space="preserve"> systemu</w:t>
            </w:r>
            <w:r w:rsidRPr="00C3340D">
              <w:rPr>
                <w:rFonts w:asciiTheme="minorHAnsi" w:hAnsiTheme="minorHAnsi" w:cs="Calibri"/>
                <w:sz w:val="20"/>
                <w:szCs w:val="20"/>
              </w:rPr>
              <w:t xml:space="preserve">. </w:t>
            </w:r>
          </w:p>
          <w:p w:rsidR="004644F9" w:rsidRDefault="004644F9" w:rsidP="004644F9">
            <w:pPr>
              <w:autoSpaceDE w:val="0"/>
              <w:spacing w:after="0" w:line="240" w:lineRule="auto"/>
              <w:ind w:right="89"/>
              <w:jc w:val="both"/>
              <w:rPr>
                <w:rFonts w:asciiTheme="minorHAnsi" w:hAnsiTheme="minorHAnsi" w:cs="Calibri"/>
                <w:sz w:val="20"/>
                <w:szCs w:val="20"/>
              </w:rPr>
            </w:pPr>
            <w:r>
              <w:rPr>
                <w:rFonts w:asciiTheme="minorHAnsi" w:hAnsiTheme="minorHAnsi" w:cs="Calibri"/>
                <w:sz w:val="20"/>
                <w:szCs w:val="20"/>
              </w:rPr>
              <w:t xml:space="preserve">- </w:t>
            </w:r>
            <w:r w:rsidRPr="00C3340D">
              <w:rPr>
                <w:rFonts w:asciiTheme="minorHAnsi" w:hAnsiTheme="minorHAnsi" w:cs="Calibri"/>
                <w:sz w:val="20"/>
                <w:szCs w:val="20"/>
              </w:rPr>
              <w:t>Działa niezauważalnie nawet na komputerach ze starszymi systemami operacyjnymi</w:t>
            </w:r>
          </w:p>
          <w:p w:rsidR="004644F9" w:rsidRPr="00C3340D" w:rsidRDefault="004644F9" w:rsidP="004644F9">
            <w:pPr>
              <w:autoSpaceDE w:val="0"/>
              <w:spacing w:after="0" w:line="240" w:lineRule="auto"/>
              <w:ind w:right="89"/>
              <w:rPr>
                <w:rFonts w:asciiTheme="minorHAnsi" w:hAnsiTheme="minorHAnsi" w:cs="Calibri"/>
                <w:sz w:val="20"/>
                <w:szCs w:val="20"/>
              </w:rPr>
            </w:pPr>
            <w:r w:rsidRPr="001E56ED">
              <w:rPr>
                <w:rFonts w:asciiTheme="minorHAnsi" w:hAnsiTheme="minorHAnsi" w:cs="Calibri"/>
                <w:sz w:val="20"/>
                <w:szCs w:val="20"/>
              </w:rPr>
              <w:t xml:space="preserve">- </w:t>
            </w:r>
            <w:r w:rsidRPr="00C3340D">
              <w:rPr>
                <w:rFonts w:asciiTheme="minorHAnsi" w:hAnsiTheme="minorHAnsi" w:cs="Calibri"/>
                <w:sz w:val="20"/>
                <w:szCs w:val="20"/>
              </w:rPr>
              <w:t xml:space="preserve">Chroni przed atakami wykorzystującymi luki w </w:t>
            </w:r>
            <w:r>
              <w:rPr>
                <w:rFonts w:asciiTheme="minorHAnsi" w:hAnsiTheme="minorHAnsi" w:cs="Calibri"/>
                <w:sz w:val="20"/>
                <w:szCs w:val="20"/>
              </w:rPr>
              <w:t xml:space="preserve">  p</w:t>
            </w:r>
            <w:r w:rsidRPr="00C3340D">
              <w:rPr>
                <w:rFonts w:asciiTheme="minorHAnsi" w:hAnsiTheme="minorHAnsi" w:cs="Calibri"/>
                <w:sz w:val="20"/>
                <w:szCs w:val="20"/>
              </w:rPr>
              <w:t>rzeglądarkach internetowych, czytnikach PDF oraz oprogramowaniu Java.</w:t>
            </w:r>
          </w:p>
          <w:p w:rsidR="004644F9" w:rsidRDefault="004644F9" w:rsidP="004644F9">
            <w:pPr>
              <w:autoSpaceDE w:val="0"/>
              <w:spacing w:after="0" w:line="240" w:lineRule="auto"/>
              <w:ind w:right="89"/>
              <w:jc w:val="both"/>
              <w:rPr>
                <w:rFonts w:asciiTheme="minorHAnsi" w:hAnsiTheme="minorHAnsi" w:cs="Calibri"/>
                <w:sz w:val="20"/>
                <w:szCs w:val="20"/>
              </w:rPr>
            </w:pPr>
            <w:r>
              <w:rPr>
                <w:rFonts w:asciiTheme="minorHAnsi" w:hAnsiTheme="minorHAnsi" w:cs="Calibri"/>
                <w:sz w:val="20"/>
                <w:szCs w:val="20"/>
              </w:rPr>
              <w:t xml:space="preserve">- </w:t>
            </w:r>
            <w:r w:rsidRPr="00C3340D">
              <w:rPr>
                <w:rFonts w:asciiTheme="minorHAnsi" w:hAnsiTheme="minorHAnsi" w:cs="Calibri"/>
                <w:sz w:val="20"/>
                <w:szCs w:val="20"/>
              </w:rPr>
              <w:t xml:space="preserve">ochronę przed zagrożeniami, tymi znanymi, jak również nowymi, dotąd </w:t>
            </w:r>
            <w:r>
              <w:rPr>
                <w:rFonts w:asciiTheme="minorHAnsi" w:hAnsiTheme="minorHAnsi" w:cs="Calibri"/>
                <w:sz w:val="20"/>
                <w:szCs w:val="20"/>
              </w:rPr>
              <w:t xml:space="preserve">nierozpoznanymi. </w:t>
            </w:r>
          </w:p>
          <w:p w:rsidR="004644F9" w:rsidRDefault="004644F9" w:rsidP="004644F9">
            <w:pPr>
              <w:autoSpaceDE w:val="0"/>
              <w:spacing w:after="0" w:line="240" w:lineRule="auto"/>
              <w:ind w:right="89"/>
              <w:jc w:val="both"/>
              <w:rPr>
                <w:rFonts w:asciiTheme="minorHAnsi" w:hAnsiTheme="minorHAnsi" w:cs="Calibri"/>
                <w:sz w:val="20"/>
                <w:szCs w:val="20"/>
              </w:rPr>
            </w:pPr>
            <w:r>
              <w:rPr>
                <w:rFonts w:asciiTheme="minorHAnsi" w:hAnsiTheme="minorHAnsi" w:cs="Calibri"/>
                <w:sz w:val="20"/>
                <w:szCs w:val="20"/>
              </w:rPr>
              <w:t>- powstrzymuje rozprzestrzenianie</w:t>
            </w:r>
            <w:r w:rsidRPr="00C3340D">
              <w:rPr>
                <w:rFonts w:asciiTheme="minorHAnsi" w:hAnsiTheme="minorHAnsi" w:cs="Calibri"/>
                <w:sz w:val="20"/>
                <w:szCs w:val="20"/>
              </w:rPr>
              <w:t xml:space="preserve"> się infekcji na komputery innych użytkowników</w:t>
            </w:r>
          </w:p>
          <w:p w:rsidR="004644F9" w:rsidRPr="00C3340D"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 w</w:t>
            </w:r>
            <w:r w:rsidRPr="002F3D39">
              <w:rPr>
                <w:rFonts w:asciiTheme="minorHAnsi" w:hAnsiTheme="minorHAnsi" w:cs="Calibri"/>
                <w:sz w:val="20"/>
                <w:szCs w:val="20"/>
              </w:rPr>
              <w:t xml:space="preserve">budowana technologia do ochrony przed </w:t>
            </w:r>
            <w:proofErr w:type="spellStart"/>
            <w:r w:rsidRPr="002F3D39">
              <w:rPr>
                <w:rFonts w:asciiTheme="minorHAnsi" w:hAnsiTheme="minorHAnsi" w:cs="Calibri"/>
                <w:sz w:val="20"/>
                <w:szCs w:val="20"/>
              </w:rPr>
              <w:t>rootkitami</w:t>
            </w:r>
            <w:proofErr w:type="spellEnd"/>
            <w:r w:rsidRPr="002F3D39">
              <w:rPr>
                <w:rFonts w:asciiTheme="minorHAnsi" w:hAnsiTheme="minorHAnsi" w:cs="Calibri"/>
                <w:sz w:val="20"/>
                <w:szCs w:val="20"/>
              </w:rPr>
              <w:t>.</w:t>
            </w:r>
          </w:p>
          <w:p w:rsidR="004644F9" w:rsidRPr="00C3340D"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 w</w:t>
            </w:r>
            <w:r w:rsidRPr="002F3D39">
              <w:rPr>
                <w:rFonts w:asciiTheme="minorHAnsi" w:hAnsiTheme="minorHAnsi" w:cs="Calibri"/>
                <w:sz w:val="20"/>
                <w:szCs w:val="20"/>
              </w:rPr>
              <w:t>ykrywanie potencjalnie niepożądanych, niebezpiecznych oraz podejrzanych aplikacji.</w:t>
            </w:r>
          </w:p>
          <w:p w:rsidR="004644F9" w:rsidRPr="00C3340D"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 s</w:t>
            </w:r>
            <w:r w:rsidRPr="002F3D39">
              <w:rPr>
                <w:rFonts w:asciiTheme="minorHAnsi" w:hAnsiTheme="minorHAnsi" w:cs="Calibri"/>
                <w:sz w:val="20"/>
                <w:szCs w:val="20"/>
              </w:rPr>
              <w:t>kanowanie w czasie rzeczywistym otwieranych, zapisywanych i wykonywanych plików.</w:t>
            </w:r>
          </w:p>
          <w:p w:rsidR="004644F9"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 m</w:t>
            </w:r>
            <w:r w:rsidRPr="002F3D39">
              <w:rPr>
                <w:rFonts w:asciiTheme="minorHAnsi" w:hAnsiTheme="minorHAnsi" w:cs="Calibri"/>
                <w:sz w:val="20"/>
                <w:szCs w:val="20"/>
              </w:rPr>
              <w:t xml:space="preserve">ożliwość skanowania </w:t>
            </w:r>
            <w:r>
              <w:rPr>
                <w:rFonts w:asciiTheme="minorHAnsi" w:hAnsiTheme="minorHAnsi" w:cs="Calibri"/>
                <w:sz w:val="20"/>
                <w:szCs w:val="20"/>
              </w:rPr>
              <w:t>wybranych lub całych dysków</w:t>
            </w:r>
            <w:r w:rsidRPr="002F3D39">
              <w:rPr>
                <w:rFonts w:asciiTheme="minorHAnsi" w:hAnsiTheme="minorHAnsi" w:cs="Calibri"/>
                <w:sz w:val="20"/>
                <w:szCs w:val="20"/>
              </w:rPr>
              <w:t>, wybranych katalogów lub pojedynczych plików „na żądanie” lub według harmonogramu.</w:t>
            </w:r>
          </w:p>
          <w:p w:rsidR="004644F9" w:rsidRPr="00C3340D"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 xml:space="preserve">- konsola zarządzania systemem nad wszystkimi stacjami klienckimi instalowana w środowisku Windows lub Linux w architekturze Serwer-Proxy lub na gotowej maszynie </w:t>
            </w:r>
            <w:r>
              <w:rPr>
                <w:rFonts w:asciiTheme="minorHAnsi" w:hAnsiTheme="minorHAnsi" w:cs="Calibri"/>
                <w:sz w:val="20"/>
                <w:szCs w:val="20"/>
              </w:rPr>
              <w:lastRenderedPageBreak/>
              <w:t>wirtualnej, obsługiwana w technologii webowej</w:t>
            </w:r>
          </w:p>
        </w:tc>
        <w:tc>
          <w:tcPr>
            <w:tcW w:w="6196" w:type="dxa"/>
            <w:gridSpan w:val="2"/>
          </w:tcPr>
          <w:p w:rsidR="004644F9" w:rsidRPr="002F3D39" w:rsidRDefault="004644F9" w:rsidP="004644F9">
            <w:pPr>
              <w:autoSpaceDE w:val="0"/>
              <w:spacing w:after="0" w:line="240" w:lineRule="auto"/>
              <w:ind w:right="89"/>
              <w:jc w:val="both"/>
              <w:rPr>
                <w:rFonts w:asciiTheme="minorHAnsi" w:hAnsiTheme="minorHAnsi" w:cs="Calibri"/>
                <w:sz w:val="20"/>
                <w:szCs w:val="20"/>
              </w:rPr>
            </w:pPr>
          </w:p>
        </w:tc>
      </w:tr>
      <w:tr w:rsidR="004644F9" w:rsidRPr="00255D0D" w:rsidTr="00FD3AC3">
        <w:trPr>
          <w:trHeight w:val="270"/>
          <w:jc w:val="center"/>
        </w:trPr>
        <w:tc>
          <w:tcPr>
            <w:tcW w:w="7828" w:type="dxa"/>
            <w:gridSpan w:val="4"/>
            <w:shd w:val="clear" w:color="auto" w:fill="D9D9D9" w:themeFill="background1" w:themeFillShade="D9"/>
          </w:tcPr>
          <w:p w:rsidR="004644F9" w:rsidRPr="008231EB" w:rsidRDefault="004644F9" w:rsidP="004644F9">
            <w:pPr>
              <w:pStyle w:val="Akapitzlist"/>
              <w:numPr>
                <w:ilvl w:val="0"/>
                <w:numId w:val="12"/>
              </w:numPr>
              <w:spacing w:after="0" w:line="240" w:lineRule="auto"/>
              <w:rPr>
                <w:rFonts w:asciiTheme="minorHAnsi" w:hAnsiTheme="minorHAnsi"/>
                <w:b/>
                <w:sz w:val="20"/>
                <w:szCs w:val="20"/>
              </w:rPr>
            </w:pPr>
            <w:r w:rsidRPr="008231EB">
              <w:rPr>
                <w:rFonts w:asciiTheme="minorHAnsi" w:hAnsiTheme="minorHAnsi"/>
                <w:b/>
                <w:sz w:val="20"/>
                <w:szCs w:val="20"/>
              </w:rPr>
              <w:t>Urządzenie wielofunkcyjne mono – 25 szt.</w:t>
            </w:r>
          </w:p>
        </w:tc>
        <w:tc>
          <w:tcPr>
            <w:tcW w:w="6196" w:type="dxa"/>
            <w:gridSpan w:val="2"/>
            <w:shd w:val="clear" w:color="auto" w:fill="D9D9D9" w:themeFill="background1" w:themeFillShade="D9"/>
          </w:tcPr>
          <w:p w:rsidR="004644F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Technologia druku</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Laserowa, druk monochromatyczny </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Podstawowe funkcje urządzenia</w:t>
            </w:r>
          </w:p>
        </w:tc>
        <w:tc>
          <w:tcPr>
            <w:tcW w:w="5328" w:type="dxa"/>
          </w:tcPr>
          <w:p w:rsidR="004644F9" w:rsidRPr="002F3D39" w:rsidRDefault="004644F9" w:rsidP="004644F9">
            <w:pPr>
              <w:spacing w:after="0" w:line="240" w:lineRule="auto"/>
              <w:rPr>
                <w:rFonts w:asciiTheme="minorHAnsi" w:hAnsiTheme="minorHAnsi"/>
                <w:b/>
                <w:sz w:val="20"/>
                <w:szCs w:val="20"/>
              </w:rPr>
            </w:pPr>
            <w:proofErr w:type="spellStart"/>
            <w:r w:rsidRPr="002F3D39">
              <w:rPr>
                <w:rFonts w:asciiTheme="minorHAnsi" w:hAnsiTheme="minorHAnsi" w:cs="Calibri"/>
                <w:sz w:val="20"/>
                <w:szCs w:val="20"/>
              </w:rPr>
              <w:t>Drukark</w:t>
            </w:r>
            <w:r>
              <w:rPr>
                <w:rFonts w:asciiTheme="minorHAnsi" w:hAnsiTheme="minorHAnsi" w:cs="Calibri"/>
                <w:sz w:val="20"/>
                <w:szCs w:val="20"/>
              </w:rPr>
              <w:t>owanie</w:t>
            </w:r>
            <w:proofErr w:type="spellEnd"/>
            <w:r>
              <w:rPr>
                <w:rFonts w:asciiTheme="minorHAnsi" w:hAnsiTheme="minorHAnsi" w:cs="Calibri"/>
                <w:sz w:val="20"/>
                <w:szCs w:val="20"/>
              </w:rPr>
              <w:t>, Skanowanie, kopiowanie</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Wspierane systemy operacyjne</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Mac OS, Windows , Linux</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Szybkość druku</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Minimum  </w:t>
            </w:r>
            <w:r>
              <w:rPr>
                <w:rFonts w:asciiTheme="minorHAnsi" w:hAnsiTheme="minorHAnsi" w:cs="Calibri"/>
                <w:sz w:val="20"/>
                <w:szCs w:val="20"/>
              </w:rPr>
              <w:t>28</w:t>
            </w:r>
            <w:r w:rsidRPr="002F3D39">
              <w:rPr>
                <w:rFonts w:asciiTheme="minorHAnsi" w:hAnsiTheme="minorHAnsi" w:cs="Calibri"/>
                <w:sz w:val="20"/>
                <w:szCs w:val="20"/>
              </w:rPr>
              <w:t xml:space="preserve"> stron/min.</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cs="Calibri"/>
                <w:b/>
                <w:sz w:val="20"/>
                <w:szCs w:val="20"/>
              </w:rPr>
            </w:pPr>
            <w:r>
              <w:rPr>
                <w:rFonts w:asciiTheme="minorHAnsi" w:hAnsiTheme="minorHAnsi" w:cs="Calibri"/>
                <w:b/>
                <w:sz w:val="20"/>
                <w:szCs w:val="20"/>
              </w:rPr>
              <w:t>Szybkość procesora</w:t>
            </w:r>
          </w:p>
        </w:tc>
        <w:tc>
          <w:tcPr>
            <w:tcW w:w="5328" w:type="dxa"/>
          </w:tcPr>
          <w:p w:rsidR="004644F9" w:rsidRPr="002F3D39"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800 MHz</w:t>
            </w:r>
          </w:p>
        </w:tc>
        <w:tc>
          <w:tcPr>
            <w:tcW w:w="6196" w:type="dxa"/>
            <w:gridSpan w:val="2"/>
          </w:tcPr>
          <w:p w:rsidR="004644F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Drukowanie dwustronne</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Automatyczne drukowanie dwustronne </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Szybkość druku</w:t>
            </w:r>
            <w:r w:rsidRPr="002F3D39">
              <w:rPr>
                <w:rFonts w:asciiTheme="minorHAnsi" w:hAnsiTheme="minorHAnsi" w:cs="Calibri"/>
                <w:b/>
                <w:sz w:val="20"/>
                <w:szCs w:val="20"/>
                <w:lang w:val="sma-NO"/>
              </w:rPr>
              <w:t xml:space="preserve"> dwutronnego</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Minimum  15</w:t>
            </w:r>
            <w:r w:rsidRPr="002F3D39">
              <w:rPr>
                <w:rFonts w:asciiTheme="minorHAnsi" w:hAnsiTheme="minorHAnsi" w:cs="Calibri"/>
                <w:sz w:val="20"/>
                <w:szCs w:val="20"/>
                <w:lang w:val="sma-NO"/>
              </w:rPr>
              <w:t xml:space="preserve"> stron</w:t>
            </w:r>
            <w:r w:rsidRPr="002F3D39">
              <w:rPr>
                <w:rFonts w:asciiTheme="minorHAnsi" w:hAnsiTheme="minorHAnsi" w:cs="Calibri"/>
                <w:sz w:val="20"/>
                <w:szCs w:val="20"/>
              </w:rPr>
              <w:t>/min</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Minimalna wydajność</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sz w:val="20"/>
                <w:szCs w:val="20"/>
              </w:rPr>
              <w:t xml:space="preserve"> minimum</w:t>
            </w:r>
            <w:r>
              <w:rPr>
                <w:rFonts w:asciiTheme="minorHAnsi" w:hAnsiTheme="minorHAnsi" w:cs="Calibri"/>
                <w:sz w:val="20"/>
                <w:szCs w:val="20"/>
              </w:rPr>
              <w:t xml:space="preserve"> 3</w:t>
            </w:r>
            <w:r w:rsidRPr="002F3D39">
              <w:rPr>
                <w:rFonts w:asciiTheme="minorHAnsi" w:hAnsiTheme="minorHAnsi" w:cs="Calibri"/>
                <w:sz w:val="20"/>
                <w:szCs w:val="20"/>
              </w:rPr>
              <w:t>0 000 stron miesięcznie</w:t>
            </w:r>
          </w:p>
        </w:tc>
        <w:tc>
          <w:tcPr>
            <w:tcW w:w="6196" w:type="dxa"/>
            <w:gridSpan w:val="2"/>
          </w:tcPr>
          <w:p w:rsidR="004644F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Interfejsy / Komunikacja</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1 x USB </w:t>
            </w:r>
            <w:r>
              <w:rPr>
                <w:rFonts w:asciiTheme="minorHAnsi" w:hAnsiTheme="minorHAnsi" w:cs="Calibri"/>
                <w:sz w:val="20"/>
                <w:szCs w:val="20"/>
              </w:rPr>
              <w:t>2.0, 1 x RJ45 (karta sieciowa)</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Rozmiar papieru</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A4</w:t>
            </w:r>
            <w:r w:rsidRPr="00D278EB">
              <w:rPr>
                <w:rFonts w:ascii="Verdana" w:hAnsi="Verdana"/>
                <w:bCs/>
                <w:color w:val="000000"/>
                <w:sz w:val="17"/>
                <w:szCs w:val="17"/>
              </w:rPr>
              <w:t>, A5, A6, B5, B6</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Standardowa pojemność podajników papieru</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Minimum 1</w:t>
            </w:r>
            <w:r>
              <w:rPr>
                <w:rFonts w:asciiTheme="minorHAnsi" w:hAnsiTheme="minorHAnsi" w:cs="Calibri"/>
                <w:sz w:val="20"/>
                <w:szCs w:val="20"/>
              </w:rPr>
              <w:t>50</w:t>
            </w:r>
            <w:r w:rsidRPr="002F3D39">
              <w:rPr>
                <w:rFonts w:asciiTheme="minorHAnsi" w:hAnsiTheme="minorHAnsi" w:cs="Calibri"/>
                <w:sz w:val="20"/>
                <w:szCs w:val="20"/>
              </w:rPr>
              <w:t xml:space="preserve"> szt.</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Zainstalowana pamięć</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sz w:val="20"/>
                <w:szCs w:val="20"/>
              </w:rPr>
              <w:t>minimum</w:t>
            </w:r>
            <w:r>
              <w:rPr>
                <w:rFonts w:asciiTheme="minorHAnsi" w:hAnsiTheme="minorHAnsi" w:cs="Calibri"/>
                <w:sz w:val="20"/>
                <w:szCs w:val="20"/>
              </w:rPr>
              <w:t xml:space="preserve"> 256</w:t>
            </w:r>
            <w:r w:rsidRPr="002F3D39">
              <w:rPr>
                <w:rFonts w:asciiTheme="minorHAnsi" w:hAnsiTheme="minorHAnsi" w:cs="Calibri"/>
                <w:sz w:val="20"/>
                <w:szCs w:val="20"/>
              </w:rPr>
              <w:t xml:space="preserve"> MB</w:t>
            </w:r>
          </w:p>
        </w:tc>
        <w:tc>
          <w:tcPr>
            <w:tcW w:w="6196" w:type="dxa"/>
            <w:gridSpan w:val="2"/>
          </w:tcPr>
          <w:p w:rsidR="004644F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Rozdzielczość drukarki</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sz w:val="20"/>
                <w:szCs w:val="20"/>
              </w:rPr>
              <w:t>minimum</w:t>
            </w:r>
            <w:r w:rsidRPr="002F3D39">
              <w:rPr>
                <w:rFonts w:asciiTheme="minorHAnsi" w:hAnsiTheme="minorHAnsi" w:cs="Calibri"/>
                <w:sz w:val="20"/>
                <w:szCs w:val="20"/>
              </w:rPr>
              <w:t xml:space="preserve"> 1200x1200 </w:t>
            </w:r>
            <w:proofErr w:type="spellStart"/>
            <w:r w:rsidRPr="002F3D39">
              <w:rPr>
                <w:rFonts w:asciiTheme="minorHAnsi" w:hAnsiTheme="minorHAnsi" w:cs="Calibri"/>
                <w:sz w:val="20"/>
                <w:szCs w:val="20"/>
              </w:rPr>
              <w:t>dpi</w:t>
            </w:r>
            <w:proofErr w:type="spellEnd"/>
          </w:p>
        </w:tc>
        <w:tc>
          <w:tcPr>
            <w:tcW w:w="6196" w:type="dxa"/>
            <w:gridSpan w:val="2"/>
          </w:tcPr>
          <w:p w:rsidR="004644F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 xml:space="preserve">Obsługiwane </w:t>
            </w:r>
            <w:r w:rsidRPr="002F3D39">
              <w:rPr>
                <w:rFonts w:asciiTheme="minorHAnsi" w:hAnsiTheme="minorHAnsi" w:cs="Calibri"/>
                <w:b/>
                <w:sz w:val="20"/>
                <w:szCs w:val="20"/>
              </w:rPr>
              <w:lastRenderedPageBreak/>
              <w:t>nośniki</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lastRenderedPageBreak/>
              <w:t>Papier zwykły, koperty</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cs="Calibri"/>
                <w:b/>
                <w:sz w:val="20"/>
                <w:szCs w:val="20"/>
              </w:rPr>
            </w:pPr>
            <w:r>
              <w:rPr>
                <w:rFonts w:asciiTheme="minorHAnsi" w:hAnsiTheme="minorHAnsi" w:cs="Calibri"/>
                <w:b/>
                <w:sz w:val="20"/>
                <w:szCs w:val="20"/>
              </w:rPr>
              <w:t>Wyświetlacz</w:t>
            </w:r>
          </w:p>
        </w:tc>
        <w:tc>
          <w:tcPr>
            <w:tcW w:w="5328" w:type="dxa"/>
          </w:tcPr>
          <w:p w:rsidR="004644F9" w:rsidRPr="002F3D39"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2-cyfrowy wyświetlacz LCD</w:t>
            </w:r>
          </w:p>
        </w:tc>
        <w:tc>
          <w:tcPr>
            <w:tcW w:w="6196" w:type="dxa"/>
            <w:gridSpan w:val="2"/>
          </w:tcPr>
          <w:p w:rsidR="004644F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D278EB" w:rsidRDefault="004644F9" w:rsidP="004644F9">
            <w:pPr>
              <w:spacing w:after="0" w:line="240" w:lineRule="auto"/>
              <w:rPr>
                <w:rFonts w:asciiTheme="minorHAnsi" w:hAnsiTheme="minorHAnsi" w:cs="Calibri"/>
                <w:b/>
                <w:sz w:val="20"/>
                <w:szCs w:val="20"/>
              </w:rPr>
            </w:pPr>
            <w:r w:rsidRPr="00D278EB">
              <w:rPr>
                <w:rFonts w:asciiTheme="minorHAnsi" w:hAnsiTheme="minorHAnsi"/>
                <w:b/>
                <w:color w:val="000000"/>
                <w:sz w:val="20"/>
                <w:szCs w:val="20"/>
              </w:rPr>
              <w:t>Automatyczny podajnik dokumentów</w:t>
            </w:r>
          </w:p>
        </w:tc>
        <w:tc>
          <w:tcPr>
            <w:tcW w:w="5328" w:type="dxa"/>
          </w:tcPr>
          <w:p w:rsidR="004644F9" w:rsidRPr="002F3D39" w:rsidRDefault="004644F9" w:rsidP="004644F9">
            <w:pPr>
              <w:spacing w:after="0" w:line="240" w:lineRule="auto"/>
              <w:rPr>
                <w:rFonts w:asciiTheme="minorHAnsi" w:hAnsiTheme="minorHAnsi" w:cs="Calibri"/>
                <w:sz w:val="20"/>
                <w:szCs w:val="20"/>
              </w:rPr>
            </w:pPr>
            <w:r>
              <w:rPr>
                <w:rFonts w:ascii="Verdana" w:hAnsi="Verdana"/>
                <w:color w:val="000000"/>
                <w:sz w:val="17"/>
                <w:szCs w:val="17"/>
              </w:rPr>
              <w:t>Tak ADF</w:t>
            </w:r>
          </w:p>
        </w:tc>
        <w:tc>
          <w:tcPr>
            <w:tcW w:w="6196" w:type="dxa"/>
            <w:gridSpan w:val="2"/>
          </w:tcPr>
          <w:p w:rsidR="004644F9" w:rsidRDefault="004644F9" w:rsidP="004644F9">
            <w:pPr>
              <w:spacing w:after="0" w:line="240" w:lineRule="auto"/>
              <w:rPr>
                <w:rFonts w:ascii="Verdana" w:hAnsi="Verdana"/>
                <w:color w:val="000000"/>
                <w:sz w:val="17"/>
                <w:szCs w:val="17"/>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cs="Calibri"/>
                <w:b/>
                <w:sz w:val="20"/>
                <w:szCs w:val="20"/>
              </w:rPr>
            </w:pPr>
            <w:r>
              <w:rPr>
                <w:rFonts w:asciiTheme="minorHAnsi" w:hAnsiTheme="minorHAnsi" w:cs="Calibri"/>
                <w:b/>
                <w:sz w:val="20"/>
                <w:szCs w:val="20"/>
              </w:rPr>
              <w:t>Skaner</w:t>
            </w:r>
          </w:p>
        </w:tc>
        <w:tc>
          <w:tcPr>
            <w:tcW w:w="5328" w:type="dxa"/>
          </w:tcPr>
          <w:p w:rsidR="004644F9" w:rsidRPr="00D278EB" w:rsidRDefault="004644F9" w:rsidP="004644F9">
            <w:pPr>
              <w:spacing w:after="0" w:line="240" w:lineRule="auto"/>
              <w:rPr>
                <w:rFonts w:asciiTheme="minorHAnsi" w:hAnsiTheme="minorHAnsi" w:cs="Calibri"/>
                <w:sz w:val="20"/>
                <w:szCs w:val="20"/>
              </w:rPr>
            </w:pPr>
            <w:r w:rsidRPr="00D278EB">
              <w:rPr>
                <w:rFonts w:ascii="Verdana" w:hAnsi="Verdana"/>
                <w:bCs/>
                <w:color w:val="000000"/>
                <w:sz w:val="17"/>
                <w:szCs w:val="17"/>
              </w:rPr>
              <w:t>technologia CIS, maksymalna prędkość skanowania 15 str./min.</w:t>
            </w:r>
            <w:r>
              <w:rPr>
                <w:rFonts w:ascii="Verdana" w:hAnsi="Verdana"/>
                <w:bCs/>
                <w:color w:val="000000"/>
                <w:sz w:val="17"/>
                <w:szCs w:val="17"/>
              </w:rPr>
              <w:t xml:space="preserve"> </w:t>
            </w:r>
          </w:p>
          <w:tbl>
            <w:tblPr>
              <w:tblW w:w="0" w:type="auto"/>
              <w:tblCellSpacing w:w="0" w:type="dxa"/>
              <w:tblCellMar>
                <w:left w:w="0" w:type="dxa"/>
                <w:right w:w="0" w:type="dxa"/>
              </w:tblCellMar>
              <w:tblLook w:val="04A0" w:firstRow="1" w:lastRow="0" w:firstColumn="1" w:lastColumn="0" w:noHBand="0" w:noVBand="1"/>
            </w:tblPr>
            <w:tblGrid>
              <w:gridCol w:w="3489"/>
              <w:gridCol w:w="1613"/>
            </w:tblGrid>
            <w:tr w:rsidR="004644F9" w:rsidRPr="00D278EB" w:rsidTr="00D278EB">
              <w:trPr>
                <w:tblCellSpacing w:w="0" w:type="dxa"/>
              </w:trPr>
              <w:tc>
                <w:tcPr>
                  <w:tcW w:w="0" w:type="auto"/>
                  <w:tcMar>
                    <w:top w:w="15" w:type="dxa"/>
                    <w:left w:w="60" w:type="dxa"/>
                    <w:bottom w:w="15" w:type="dxa"/>
                    <w:right w:w="60" w:type="dxa"/>
                  </w:tcMar>
                  <w:hideMark/>
                </w:tcPr>
                <w:p w:rsidR="004644F9" w:rsidRPr="00D278EB" w:rsidRDefault="004644F9" w:rsidP="004644F9">
                  <w:pPr>
                    <w:spacing w:after="0" w:line="240" w:lineRule="auto"/>
                    <w:jc w:val="right"/>
                    <w:rPr>
                      <w:rFonts w:ascii="Verdana" w:eastAsia="Times New Roman" w:hAnsi="Verdana"/>
                      <w:color w:val="000000"/>
                      <w:sz w:val="17"/>
                      <w:szCs w:val="17"/>
                      <w:lang w:eastAsia="pl-PL"/>
                    </w:rPr>
                  </w:pPr>
                  <w:r w:rsidRPr="00D278EB">
                    <w:rPr>
                      <w:rFonts w:ascii="Verdana" w:eastAsia="Times New Roman" w:hAnsi="Verdana"/>
                      <w:color w:val="000000"/>
                      <w:sz w:val="17"/>
                      <w:szCs w:val="17"/>
                      <w:lang w:eastAsia="pl-PL"/>
                    </w:rPr>
                    <w:t>Maksymalna rozdzielczość skanowania</w:t>
                  </w:r>
                  <w:r>
                    <w:rPr>
                      <w:rFonts w:ascii="Verdana" w:eastAsia="Times New Roman" w:hAnsi="Verdana"/>
                      <w:color w:val="000000"/>
                      <w:sz w:val="17"/>
                      <w:szCs w:val="17"/>
                      <w:lang w:eastAsia="pl-PL"/>
                    </w:rPr>
                    <w:t>:</w:t>
                  </w:r>
                </w:p>
              </w:tc>
              <w:tc>
                <w:tcPr>
                  <w:tcW w:w="0" w:type="auto"/>
                  <w:tcMar>
                    <w:top w:w="15" w:type="dxa"/>
                    <w:left w:w="150" w:type="dxa"/>
                    <w:bottom w:w="15" w:type="dxa"/>
                    <w:right w:w="60" w:type="dxa"/>
                  </w:tcMar>
                  <w:vAlign w:val="center"/>
                  <w:hideMark/>
                </w:tcPr>
                <w:p w:rsidR="004644F9" w:rsidRPr="00D278EB" w:rsidRDefault="004644F9" w:rsidP="004644F9">
                  <w:pPr>
                    <w:spacing w:after="0" w:line="240" w:lineRule="auto"/>
                    <w:rPr>
                      <w:rFonts w:ascii="Verdana" w:eastAsia="Times New Roman" w:hAnsi="Verdana"/>
                      <w:bCs/>
                      <w:color w:val="000000"/>
                      <w:sz w:val="17"/>
                      <w:szCs w:val="17"/>
                      <w:lang w:eastAsia="pl-PL"/>
                    </w:rPr>
                  </w:pPr>
                  <w:r w:rsidRPr="00D278EB">
                    <w:rPr>
                      <w:rFonts w:ascii="Verdana" w:eastAsia="Times New Roman" w:hAnsi="Verdana"/>
                      <w:bCs/>
                      <w:color w:val="000000"/>
                      <w:sz w:val="17"/>
                      <w:szCs w:val="17"/>
                      <w:lang w:eastAsia="pl-PL"/>
                    </w:rPr>
                    <w:t xml:space="preserve">1200 x 1200 </w:t>
                  </w:r>
                  <w:proofErr w:type="spellStart"/>
                  <w:r w:rsidRPr="00D278EB">
                    <w:rPr>
                      <w:rFonts w:ascii="Verdana" w:eastAsia="Times New Roman" w:hAnsi="Verdana"/>
                      <w:bCs/>
                      <w:color w:val="000000"/>
                      <w:sz w:val="17"/>
                      <w:szCs w:val="17"/>
                      <w:lang w:eastAsia="pl-PL"/>
                    </w:rPr>
                    <w:t>dpi</w:t>
                  </w:r>
                  <w:proofErr w:type="spellEnd"/>
                </w:p>
              </w:tc>
            </w:tr>
          </w:tbl>
          <w:p w:rsidR="004644F9" w:rsidRPr="00D278EB"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Skanowanie do chmury (folder sieciowy)</w:t>
            </w:r>
          </w:p>
        </w:tc>
        <w:tc>
          <w:tcPr>
            <w:tcW w:w="6196" w:type="dxa"/>
            <w:gridSpan w:val="2"/>
          </w:tcPr>
          <w:p w:rsidR="004644F9" w:rsidRPr="00D278EB" w:rsidRDefault="004644F9" w:rsidP="004644F9">
            <w:pPr>
              <w:spacing w:after="0" w:line="240" w:lineRule="auto"/>
              <w:rPr>
                <w:rFonts w:ascii="Verdana" w:hAnsi="Verdana"/>
                <w:bCs/>
                <w:color w:val="000000"/>
                <w:sz w:val="17"/>
                <w:szCs w:val="17"/>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6"/>
              </w:numPr>
              <w:spacing w:after="0" w:line="240" w:lineRule="auto"/>
              <w:rPr>
                <w:rFonts w:asciiTheme="minorHAnsi" w:hAnsiTheme="minorHAnsi"/>
                <w:sz w:val="20"/>
                <w:szCs w:val="20"/>
              </w:rPr>
            </w:pPr>
          </w:p>
        </w:tc>
        <w:tc>
          <w:tcPr>
            <w:tcW w:w="1677" w:type="dxa"/>
            <w:vAlign w:val="center"/>
          </w:tcPr>
          <w:p w:rsidR="004644F9" w:rsidRDefault="004644F9" w:rsidP="004644F9">
            <w:pPr>
              <w:spacing w:after="0" w:line="240" w:lineRule="auto"/>
              <w:rPr>
                <w:rFonts w:asciiTheme="minorHAnsi" w:hAnsiTheme="minorHAnsi" w:cs="Calibri"/>
                <w:b/>
                <w:sz w:val="20"/>
                <w:szCs w:val="20"/>
              </w:rPr>
            </w:pPr>
            <w:r>
              <w:rPr>
                <w:rFonts w:asciiTheme="minorHAnsi" w:hAnsiTheme="minorHAnsi" w:cs="Calibri"/>
                <w:b/>
                <w:sz w:val="20"/>
                <w:szCs w:val="20"/>
              </w:rPr>
              <w:t>Kopiarka</w:t>
            </w:r>
          </w:p>
        </w:tc>
        <w:tc>
          <w:tcPr>
            <w:tcW w:w="5328" w:type="dxa"/>
          </w:tcPr>
          <w:tbl>
            <w:tblPr>
              <w:tblW w:w="0" w:type="auto"/>
              <w:tblCellSpacing w:w="0" w:type="dxa"/>
              <w:tblCellMar>
                <w:left w:w="0" w:type="dxa"/>
                <w:right w:w="0" w:type="dxa"/>
              </w:tblCellMar>
              <w:tblLook w:val="04A0" w:firstRow="1" w:lastRow="0" w:firstColumn="1" w:lastColumn="0" w:noHBand="0" w:noVBand="1"/>
            </w:tblPr>
            <w:tblGrid>
              <w:gridCol w:w="2257"/>
              <w:gridCol w:w="793"/>
            </w:tblGrid>
            <w:tr w:rsidR="004644F9" w:rsidRPr="00D278EB" w:rsidTr="00D278EB">
              <w:trPr>
                <w:tblCellSpacing w:w="0" w:type="dxa"/>
              </w:trPr>
              <w:tc>
                <w:tcPr>
                  <w:tcW w:w="0" w:type="auto"/>
                  <w:tcMar>
                    <w:top w:w="15" w:type="dxa"/>
                    <w:left w:w="60" w:type="dxa"/>
                    <w:bottom w:w="15" w:type="dxa"/>
                    <w:right w:w="60" w:type="dxa"/>
                  </w:tcMar>
                  <w:hideMark/>
                </w:tcPr>
                <w:p w:rsidR="004644F9" w:rsidRPr="00D278EB" w:rsidRDefault="004644F9" w:rsidP="004644F9">
                  <w:pPr>
                    <w:spacing w:after="0" w:line="240" w:lineRule="auto"/>
                    <w:jc w:val="right"/>
                    <w:rPr>
                      <w:rFonts w:ascii="Verdana" w:eastAsia="Times New Roman" w:hAnsi="Verdana"/>
                      <w:color w:val="000000"/>
                      <w:sz w:val="17"/>
                      <w:szCs w:val="17"/>
                      <w:lang w:eastAsia="pl-PL"/>
                    </w:rPr>
                  </w:pPr>
                  <w:proofErr w:type="spellStart"/>
                  <w:r>
                    <w:rPr>
                      <w:rFonts w:asciiTheme="minorHAnsi" w:hAnsiTheme="minorHAnsi"/>
                      <w:sz w:val="20"/>
                      <w:szCs w:val="20"/>
                    </w:rPr>
                    <w:t>Minimumalna</w:t>
                  </w:r>
                  <w:proofErr w:type="spellEnd"/>
                  <w:r w:rsidRPr="00D278EB">
                    <w:rPr>
                      <w:rFonts w:ascii="Verdana" w:eastAsia="Times New Roman" w:hAnsi="Verdana"/>
                      <w:color w:val="000000"/>
                      <w:sz w:val="17"/>
                      <w:szCs w:val="17"/>
                      <w:lang w:eastAsia="pl-PL"/>
                    </w:rPr>
                    <w:t xml:space="preserve"> liczba kopii</w:t>
                  </w:r>
                </w:p>
              </w:tc>
              <w:tc>
                <w:tcPr>
                  <w:tcW w:w="0" w:type="auto"/>
                  <w:tcMar>
                    <w:top w:w="15" w:type="dxa"/>
                    <w:left w:w="150" w:type="dxa"/>
                    <w:bottom w:w="15" w:type="dxa"/>
                    <w:right w:w="60" w:type="dxa"/>
                  </w:tcMar>
                  <w:vAlign w:val="center"/>
                  <w:hideMark/>
                </w:tcPr>
                <w:p w:rsidR="004644F9" w:rsidRPr="00D278EB" w:rsidRDefault="004644F9" w:rsidP="004644F9">
                  <w:pPr>
                    <w:spacing w:after="0" w:line="240" w:lineRule="auto"/>
                    <w:rPr>
                      <w:rFonts w:ascii="Verdana" w:eastAsia="Times New Roman" w:hAnsi="Verdana"/>
                      <w:bCs/>
                      <w:color w:val="000000"/>
                      <w:sz w:val="17"/>
                      <w:szCs w:val="17"/>
                      <w:lang w:eastAsia="pl-PL"/>
                    </w:rPr>
                  </w:pPr>
                  <w:r w:rsidRPr="00D278EB">
                    <w:rPr>
                      <w:rFonts w:ascii="Verdana" w:eastAsia="Times New Roman" w:hAnsi="Verdana"/>
                      <w:bCs/>
                      <w:color w:val="000000"/>
                      <w:sz w:val="17"/>
                      <w:szCs w:val="17"/>
                      <w:lang w:eastAsia="pl-PL"/>
                    </w:rPr>
                    <w:t>99 szt.</w:t>
                  </w:r>
                </w:p>
              </w:tc>
            </w:tr>
          </w:tbl>
          <w:p w:rsidR="004644F9" w:rsidRPr="00D278EB" w:rsidRDefault="004644F9" w:rsidP="004644F9">
            <w:pPr>
              <w:spacing w:after="0" w:line="240" w:lineRule="auto"/>
              <w:rPr>
                <w:rFonts w:ascii="Verdana" w:hAnsi="Verdana"/>
                <w:bCs/>
                <w:color w:val="000000"/>
                <w:sz w:val="17"/>
                <w:szCs w:val="17"/>
              </w:rPr>
            </w:pPr>
          </w:p>
        </w:tc>
        <w:tc>
          <w:tcPr>
            <w:tcW w:w="6196" w:type="dxa"/>
            <w:gridSpan w:val="2"/>
          </w:tcPr>
          <w:p w:rsidR="004644F9" w:rsidRDefault="004644F9" w:rsidP="004644F9">
            <w:pPr>
              <w:spacing w:after="0" w:line="240" w:lineRule="auto"/>
              <w:jc w:val="right"/>
              <w:rPr>
                <w:rFonts w:asciiTheme="minorHAnsi" w:hAnsiTheme="minorHAnsi"/>
                <w:sz w:val="20"/>
                <w:szCs w:val="20"/>
              </w:rPr>
            </w:pPr>
          </w:p>
        </w:tc>
      </w:tr>
      <w:tr w:rsidR="004644F9" w:rsidRPr="00255D0D" w:rsidTr="00FD3AC3">
        <w:trPr>
          <w:trHeight w:val="270"/>
          <w:jc w:val="center"/>
        </w:trPr>
        <w:tc>
          <w:tcPr>
            <w:tcW w:w="7828" w:type="dxa"/>
            <w:gridSpan w:val="4"/>
            <w:shd w:val="clear" w:color="auto" w:fill="D9D9D9" w:themeFill="background1" w:themeFillShade="D9"/>
            <w:vAlign w:val="center"/>
          </w:tcPr>
          <w:p w:rsidR="004644F9" w:rsidRPr="008231EB" w:rsidRDefault="004644F9" w:rsidP="004644F9">
            <w:pPr>
              <w:pStyle w:val="Akapitzlist"/>
              <w:numPr>
                <w:ilvl w:val="0"/>
                <w:numId w:val="12"/>
              </w:numPr>
              <w:spacing w:after="0" w:line="240" w:lineRule="auto"/>
              <w:rPr>
                <w:rFonts w:asciiTheme="minorHAnsi" w:hAnsiTheme="minorHAnsi"/>
                <w:b/>
                <w:sz w:val="20"/>
                <w:szCs w:val="20"/>
              </w:rPr>
            </w:pPr>
            <w:r w:rsidRPr="008231EB">
              <w:rPr>
                <w:rFonts w:asciiTheme="minorHAnsi" w:hAnsiTheme="minorHAnsi"/>
                <w:b/>
                <w:sz w:val="20"/>
                <w:szCs w:val="20"/>
              </w:rPr>
              <w:t>Urządzenie wielofunkcyjne kolor – 3 szt.</w:t>
            </w:r>
          </w:p>
        </w:tc>
        <w:tc>
          <w:tcPr>
            <w:tcW w:w="6196" w:type="dxa"/>
            <w:gridSpan w:val="2"/>
            <w:shd w:val="clear" w:color="auto" w:fill="D9D9D9" w:themeFill="background1" w:themeFillShade="D9"/>
          </w:tcPr>
          <w:p w:rsidR="004644F9" w:rsidRPr="002F3D3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Technologia druku</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Laserowa, druk </w:t>
            </w:r>
            <w:r>
              <w:rPr>
                <w:rFonts w:asciiTheme="minorHAnsi" w:hAnsiTheme="minorHAnsi" w:cs="Calibri"/>
                <w:sz w:val="20"/>
                <w:szCs w:val="20"/>
              </w:rPr>
              <w:t>kolorowy</w:t>
            </w:r>
            <w:r w:rsidRPr="002F3D39">
              <w:rPr>
                <w:rFonts w:asciiTheme="minorHAnsi" w:hAnsiTheme="minorHAnsi" w:cs="Calibri"/>
                <w:sz w:val="20"/>
                <w:szCs w:val="20"/>
              </w:rPr>
              <w:t xml:space="preserve"> </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Podstawowe funkcje urządzenia</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Drukarka, Skaner, Kopiarka</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Wspierane systemy operacyjne</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Mac OS, Windows , Linux</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 xml:space="preserve">Szybkość procesora </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Co najmniej </w:t>
            </w:r>
            <w:r>
              <w:rPr>
                <w:rFonts w:asciiTheme="minorHAnsi" w:hAnsiTheme="minorHAnsi" w:cs="Calibri"/>
                <w:sz w:val="20"/>
                <w:szCs w:val="20"/>
              </w:rPr>
              <w:t>1200</w:t>
            </w:r>
            <w:r w:rsidRPr="002F3D39">
              <w:rPr>
                <w:rFonts w:asciiTheme="minorHAnsi" w:hAnsiTheme="minorHAnsi" w:cs="Calibri"/>
                <w:sz w:val="20"/>
                <w:szCs w:val="20"/>
              </w:rPr>
              <w:t xml:space="preserve"> MHz</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Szybkość druku</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Minimum  </w:t>
            </w:r>
            <w:r>
              <w:rPr>
                <w:rFonts w:asciiTheme="minorHAnsi" w:hAnsiTheme="minorHAnsi" w:cs="Calibri"/>
                <w:sz w:val="20"/>
                <w:szCs w:val="20"/>
              </w:rPr>
              <w:t>25</w:t>
            </w:r>
            <w:r w:rsidRPr="002F3D39">
              <w:rPr>
                <w:rFonts w:asciiTheme="minorHAnsi" w:hAnsiTheme="minorHAnsi" w:cs="Calibri"/>
                <w:sz w:val="20"/>
                <w:szCs w:val="20"/>
              </w:rPr>
              <w:t xml:space="preserve"> stron/min.</w:t>
            </w:r>
            <w:r>
              <w:rPr>
                <w:rFonts w:asciiTheme="minorHAnsi" w:hAnsiTheme="minorHAnsi" w:cs="Calibri"/>
                <w:sz w:val="20"/>
                <w:szCs w:val="20"/>
              </w:rPr>
              <w:t xml:space="preserve"> A4</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Drukowanie dwustronne</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Automatyczne drukowanie dwustronne </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cs="Calibri"/>
                <w:b/>
                <w:sz w:val="20"/>
                <w:szCs w:val="20"/>
              </w:rPr>
            </w:pPr>
            <w:r>
              <w:rPr>
                <w:rFonts w:asciiTheme="minorHAnsi" w:hAnsiTheme="minorHAnsi" w:cs="Calibri"/>
                <w:b/>
                <w:sz w:val="20"/>
                <w:szCs w:val="20"/>
              </w:rPr>
              <w:t>Dysk twardy</w:t>
            </w:r>
          </w:p>
        </w:tc>
        <w:tc>
          <w:tcPr>
            <w:tcW w:w="5328" w:type="dxa"/>
          </w:tcPr>
          <w:p w:rsidR="004644F9" w:rsidRPr="002F3D39" w:rsidRDefault="004644F9" w:rsidP="004644F9">
            <w:pPr>
              <w:spacing w:after="0" w:line="240" w:lineRule="auto"/>
              <w:rPr>
                <w:rFonts w:asciiTheme="minorHAnsi" w:hAnsiTheme="minorHAnsi" w:cs="Calibri"/>
                <w:sz w:val="20"/>
                <w:szCs w:val="20"/>
              </w:rPr>
            </w:pPr>
            <w:r>
              <w:rPr>
                <w:rFonts w:asciiTheme="minorHAnsi" w:hAnsiTheme="minorHAnsi" w:cs="Calibri"/>
                <w:sz w:val="20"/>
                <w:szCs w:val="20"/>
              </w:rPr>
              <w:t>Minimum 160 GB</w:t>
            </w:r>
          </w:p>
        </w:tc>
        <w:tc>
          <w:tcPr>
            <w:tcW w:w="6196" w:type="dxa"/>
            <w:gridSpan w:val="2"/>
          </w:tcPr>
          <w:p w:rsidR="004644F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Minimalna wydajność</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sz w:val="20"/>
                <w:szCs w:val="20"/>
              </w:rPr>
              <w:t>Minimum</w:t>
            </w:r>
            <w:r>
              <w:rPr>
                <w:rFonts w:asciiTheme="minorHAnsi" w:hAnsiTheme="minorHAnsi" w:cs="Calibri"/>
                <w:sz w:val="20"/>
                <w:szCs w:val="20"/>
              </w:rPr>
              <w:t xml:space="preserve"> 100</w:t>
            </w:r>
            <w:r w:rsidRPr="002F3D39">
              <w:rPr>
                <w:rFonts w:asciiTheme="minorHAnsi" w:hAnsiTheme="minorHAnsi" w:cs="Calibri"/>
                <w:sz w:val="20"/>
                <w:szCs w:val="20"/>
              </w:rPr>
              <w:t xml:space="preserve"> 000 stron miesięcznie</w:t>
            </w:r>
          </w:p>
        </w:tc>
        <w:tc>
          <w:tcPr>
            <w:tcW w:w="6196" w:type="dxa"/>
            <w:gridSpan w:val="2"/>
          </w:tcPr>
          <w:p w:rsidR="004644F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Interfejsy / Komunikacja</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1 x USB 2.0, 1 x RJ45 (karta sieciowa), </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Rozmiar papieru</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cs="Calibri"/>
                <w:sz w:val="20"/>
                <w:szCs w:val="20"/>
              </w:rPr>
              <w:t>A3</w:t>
            </w:r>
          </w:p>
        </w:tc>
        <w:tc>
          <w:tcPr>
            <w:tcW w:w="6196" w:type="dxa"/>
            <w:gridSpan w:val="2"/>
          </w:tcPr>
          <w:p w:rsidR="004644F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 xml:space="preserve">Standardowa pojemność </w:t>
            </w:r>
            <w:r w:rsidRPr="002F3D39">
              <w:rPr>
                <w:rFonts w:asciiTheme="minorHAnsi" w:hAnsiTheme="minorHAnsi" w:cs="Calibri"/>
                <w:b/>
                <w:sz w:val="20"/>
                <w:szCs w:val="20"/>
              </w:rPr>
              <w:lastRenderedPageBreak/>
              <w:t>podajników papieru</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sz w:val="20"/>
                <w:szCs w:val="20"/>
              </w:rPr>
              <w:lastRenderedPageBreak/>
              <w:t>Minimum</w:t>
            </w:r>
            <w:r w:rsidRPr="002F3D39">
              <w:rPr>
                <w:rFonts w:asciiTheme="minorHAnsi" w:hAnsiTheme="minorHAnsi" w:cs="Calibri"/>
                <w:sz w:val="20"/>
                <w:szCs w:val="20"/>
              </w:rPr>
              <w:t xml:space="preserve"> 2</w:t>
            </w:r>
            <w:r>
              <w:rPr>
                <w:rFonts w:asciiTheme="minorHAnsi" w:hAnsiTheme="minorHAnsi" w:cs="Calibri"/>
                <w:sz w:val="20"/>
                <w:szCs w:val="20"/>
              </w:rPr>
              <w:t>000</w:t>
            </w:r>
            <w:r w:rsidRPr="002F3D39">
              <w:rPr>
                <w:rFonts w:asciiTheme="minorHAnsi" w:hAnsiTheme="minorHAnsi" w:cs="Calibri"/>
                <w:sz w:val="20"/>
                <w:szCs w:val="20"/>
              </w:rPr>
              <w:t xml:space="preserve"> szt.</w:t>
            </w:r>
          </w:p>
        </w:tc>
        <w:tc>
          <w:tcPr>
            <w:tcW w:w="6196" w:type="dxa"/>
            <w:gridSpan w:val="2"/>
          </w:tcPr>
          <w:p w:rsidR="004644F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Zainstalowana pamięć</w:t>
            </w:r>
          </w:p>
        </w:tc>
        <w:tc>
          <w:tcPr>
            <w:tcW w:w="5328" w:type="dxa"/>
          </w:tcPr>
          <w:p w:rsidR="004644F9" w:rsidRPr="002F3D39" w:rsidRDefault="004644F9" w:rsidP="004644F9">
            <w:pPr>
              <w:spacing w:after="0" w:line="240" w:lineRule="auto"/>
              <w:rPr>
                <w:rFonts w:asciiTheme="minorHAnsi" w:hAnsiTheme="minorHAnsi"/>
                <w:b/>
                <w:sz w:val="20"/>
                <w:szCs w:val="20"/>
              </w:rPr>
            </w:pPr>
            <w:r>
              <w:rPr>
                <w:rFonts w:asciiTheme="minorHAnsi" w:hAnsiTheme="minorHAnsi" w:cs="Calibri"/>
                <w:sz w:val="20"/>
                <w:szCs w:val="20"/>
              </w:rPr>
              <w:t>M</w:t>
            </w:r>
            <w:r>
              <w:rPr>
                <w:rFonts w:asciiTheme="minorHAnsi" w:hAnsiTheme="minorHAnsi"/>
                <w:sz w:val="20"/>
                <w:szCs w:val="20"/>
              </w:rPr>
              <w:t>inimum</w:t>
            </w:r>
            <w:r>
              <w:rPr>
                <w:rFonts w:asciiTheme="minorHAnsi" w:hAnsiTheme="minorHAnsi" w:cs="Calibri"/>
                <w:sz w:val="20"/>
                <w:szCs w:val="20"/>
              </w:rPr>
              <w:t xml:space="preserve"> 2048</w:t>
            </w:r>
            <w:r w:rsidRPr="002F3D39">
              <w:rPr>
                <w:rFonts w:asciiTheme="minorHAnsi" w:hAnsiTheme="minorHAnsi" w:cs="Calibri"/>
                <w:sz w:val="20"/>
                <w:szCs w:val="20"/>
              </w:rPr>
              <w:t xml:space="preserve"> MB</w:t>
            </w:r>
          </w:p>
        </w:tc>
        <w:tc>
          <w:tcPr>
            <w:tcW w:w="6196" w:type="dxa"/>
            <w:gridSpan w:val="2"/>
          </w:tcPr>
          <w:p w:rsidR="004644F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Rozdzielczość drukarki</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 xml:space="preserve">1200x1200 </w:t>
            </w:r>
            <w:proofErr w:type="spellStart"/>
            <w:r w:rsidRPr="002F3D39">
              <w:rPr>
                <w:rFonts w:asciiTheme="minorHAnsi" w:hAnsiTheme="minorHAnsi" w:cs="Calibri"/>
                <w:sz w:val="20"/>
                <w:szCs w:val="20"/>
              </w:rPr>
              <w:t>dpi</w:t>
            </w:r>
            <w:proofErr w:type="spellEnd"/>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 xml:space="preserve">Skaner </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Kolorowy płaski z automatycznym podajnikiem dokumentów (ADF) . Skanowanie dwustronne automatyczne.</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Wydajność skanera</w:t>
            </w:r>
          </w:p>
        </w:tc>
        <w:tc>
          <w:tcPr>
            <w:tcW w:w="5328" w:type="dxa"/>
          </w:tcPr>
          <w:p w:rsidR="004644F9" w:rsidRPr="00715226" w:rsidRDefault="004644F9" w:rsidP="004644F9">
            <w:pPr>
              <w:pStyle w:val="Zawartotabeli"/>
              <w:spacing w:after="0" w:line="240" w:lineRule="auto"/>
              <w:rPr>
                <w:rFonts w:asciiTheme="minorHAnsi" w:hAnsiTheme="minorHAnsi"/>
                <w:b/>
                <w:sz w:val="20"/>
                <w:szCs w:val="20"/>
                <w:lang w:val="pl-PL"/>
              </w:rPr>
            </w:pPr>
            <w:r w:rsidRPr="002F3D39">
              <w:rPr>
                <w:rFonts w:asciiTheme="minorHAnsi" w:hAnsiTheme="minorHAnsi" w:cs="Calibri"/>
                <w:sz w:val="20"/>
                <w:szCs w:val="20"/>
                <w:lang w:val="pl-PL"/>
              </w:rPr>
              <w:t>Minimum 36</w:t>
            </w:r>
            <w:r w:rsidRPr="002F3D39">
              <w:rPr>
                <w:rFonts w:asciiTheme="minorHAnsi" w:hAnsiTheme="minorHAnsi" w:cs="Calibri"/>
                <w:sz w:val="20"/>
                <w:szCs w:val="20"/>
                <w:lang w:val="sma-NO"/>
              </w:rPr>
              <w:t xml:space="preserve"> str</w:t>
            </w:r>
            <w:r>
              <w:rPr>
                <w:rFonts w:asciiTheme="minorHAnsi" w:hAnsiTheme="minorHAnsi" w:cs="Calibri"/>
                <w:sz w:val="20"/>
                <w:szCs w:val="20"/>
                <w:lang w:val="pl-PL"/>
              </w:rPr>
              <w:t xml:space="preserve">/min (w czerni), </w:t>
            </w:r>
            <w:r w:rsidRPr="00715226">
              <w:rPr>
                <w:rFonts w:asciiTheme="minorHAnsi" w:hAnsiTheme="minorHAnsi" w:cs="Calibri"/>
                <w:sz w:val="20"/>
                <w:szCs w:val="20"/>
                <w:lang w:val="pl-PL"/>
              </w:rPr>
              <w:t>Minimum 18</w:t>
            </w:r>
            <w:r w:rsidRPr="002F3D39">
              <w:rPr>
                <w:rFonts w:asciiTheme="minorHAnsi" w:hAnsiTheme="minorHAnsi" w:cs="Calibri"/>
                <w:sz w:val="20"/>
                <w:szCs w:val="20"/>
                <w:lang w:val="sma-NO"/>
              </w:rPr>
              <w:t xml:space="preserve"> str</w:t>
            </w:r>
            <w:r w:rsidRPr="00715226">
              <w:rPr>
                <w:rFonts w:asciiTheme="minorHAnsi" w:hAnsiTheme="minorHAnsi" w:cs="Calibri"/>
                <w:sz w:val="20"/>
                <w:szCs w:val="20"/>
                <w:lang w:val="pl-PL"/>
              </w:rPr>
              <w:t>/min (w kolorze)</w:t>
            </w:r>
          </w:p>
        </w:tc>
        <w:tc>
          <w:tcPr>
            <w:tcW w:w="6196" w:type="dxa"/>
            <w:gridSpan w:val="2"/>
          </w:tcPr>
          <w:p w:rsidR="004644F9" w:rsidRPr="002F3D39" w:rsidRDefault="004644F9" w:rsidP="004644F9">
            <w:pPr>
              <w:pStyle w:val="Zawartotabeli"/>
              <w:spacing w:after="0" w:line="240" w:lineRule="auto"/>
              <w:rPr>
                <w:rFonts w:asciiTheme="minorHAnsi" w:hAnsiTheme="minorHAnsi" w:cs="Calibri"/>
                <w:sz w:val="20"/>
                <w:szCs w:val="20"/>
                <w:lang w:val="pl-PL"/>
              </w:rPr>
            </w:pPr>
          </w:p>
        </w:tc>
      </w:tr>
      <w:tr w:rsidR="004644F9" w:rsidRPr="00255D0D" w:rsidTr="00FD3AC3">
        <w:trPr>
          <w:gridAfter w:val="1"/>
          <w:wAfter w:w="6" w:type="dxa"/>
          <w:trHeight w:val="270"/>
          <w:jc w:val="center"/>
        </w:trPr>
        <w:tc>
          <w:tcPr>
            <w:tcW w:w="817" w:type="dxa"/>
          </w:tcPr>
          <w:p w:rsidR="004644F9" w:rsidRPr="008231EB" w:rsidRDefault="004644F9" w:rsidP="004644F9">
            <w:pPr>
              <w:pStyle w:val="Akapitzlist"/>
              <w:numPr>
                <w:ilvl w:val="0"/>
                <w:numId w:val="27"/>
              </w:numPr>
              <w:spacing w:after="0" w:line="240" w:lineRule="auto"/>
              <w:rPr>
                <w:rFonts w:asciiTheme="minorHAnsi" w:hAnsiTheme="minorHAnsi"/>
                <w:sz w:val="20"/>
                <w:szCs w:val="20"/>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Obsługiwane nośniki</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Papier zwykły, koperty</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trHeight w:val="270"/>
          <w:jc w:val="center"/>
        </w:trPr>
        <w:tc>
          <w:tcPr>
            <w:tcW w:w="7828" w:type="dxa"/>
            <w:gridSpan w:val="4"/>
            <w:shd w:val="clear" w:color="auto" w:fill="D9D9D9" w:themeFill="background1" w:themeFillShade="D9"/>
          </w:tcPr>
          <w:p w:rsidR="004644F9" w:rsidRPr="008231EB" w:rsidRDefault="004644F9" w:rsidP="004644F9">
            <w:pPr>
              <w:pStyle w:val="Akapitzlist"/>
              <w:numPr>
                <w:ilvl w:val="0"/>
                <w:numId w:val="12"/>
              </w:numPr>
              <w:spacing w:after="0" w:line="240" w:lineRule="auto"/>
              <w:rPr>
                <w:rFonts w:asciiTheme="minorHAnsi" w:hAnsiTheme="minorHAnsi"/>
                <w:b/>
                <w:sz w:val="20"/>
                <w:szCs w:val="20"/>
              </w:rPr>
            </w:pPr>
            <w:r w:rsidRPr="008231EB">
              <w:rPr>
                <w:rFonts w:asciiTheme="minorHAnsi" w:hAnsiTheme="minorHAnsi"/>
                <w:b/>
                <w:sz w:val="20"/>
                <w:szCs w:val="20"/>
              </w:rPr>
              <w:t>Skaner dokumentów dla EDM (EOD) – 4 szt.</w:t>
            </w:r>
          </w:p>
        </w:tc>
        <w:tc>
          <w:tcPr>
            <w:tcW w:w="6196" w:type="dxa"/>
            <w:gridSpan w:val="2"/>
            <w:shd w:val="clear" w:color="auto" w:fill="D9D9D9" w:themeFill="background1" w:themeFillShade="D9"/>
          </w:tcPr>
          <w:p w:rsidR="004644F9" w:rsidRPr="002F3D3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8"/>
              </w:numPr>
              <w:spacing w:after="0" w:line="240" w:lineRule="auto"/>
              <w:rPr>
                <w:rFonts w:asciiTheme="minorHAnsi" w:hAnsiTheme="minorHAnsi"/>
                <w:sz w:val="20"/>
                <w:szCs w:val="20"/>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b/>
                <w:sz w:val="20"/>
                <w:szCs w:val="20"/>
              </w:rPr>
              <w:t xml:space="preserve">Typ skanera </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sz w:val="20"/>
                <w:szCs w:val="20"/>
              </w:rPr>
              <w:t xml:space="preserve">Skaner z podajnikiem arkuszowym na format A4 </w:t>
            </w:r>
          </w:p>
        </w:tc>
        <w:tc>
          <w:tcPr>
            <w:tcW w:w="6196" w:type="dxa"/>
            <w:gridSpan w:val="2"/>
          </w:tcPr>
          <w:p w:rsidR="004644F9" w:rsidRPr="002F3D3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8"/>
              </w:numPr>
              <w:spacing w:after="0" w:line="240" w:lineRule="auto"/>
              <w:rPr>
                <w:rFonts w:asciiTheme="minorHAnsi" w:hAnsiTheme="minorHAnsi"/>
                <w:sz w:val="20"/>
                <w:szCs w:val="20"/>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b/>
                <w:sz w:val="20"/>
                <w:szCs w:val="20"/>
              </w:rPr>
              <w:t xml:space="preserve">Rozdzielczość optyczna </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sz w:val="20"/>
                <w:szCs w:val="20"/>
              </w:rPr>
              <w:t xml:space="preserve">Do 600 </w:t>
            </w:r>
            <w:proofErr w:type="spellStart"/>
            <w:r w:rsidRPr="002F3D39">
              <w:rPr>
                <w:rFonts w:asciiTheme="minorHAnsi" w:hAnsiTheme="minorHAnsi"/>
                <w:sz w:val="20"/>
                <w:szCs w:val="20"/>
              </w:rPr>
              <w:t>dpi</w:t>
            </w:r>
            <w:proofErr w:type="spellEnd"/>
            <w:r w:rsidRPr="002F3D39">
              <w:rPr>
                <w:rFonts w:asciiTheme="minorHAnsi" w:hAnsiTheme="minorHAnsi"/>
                <w:sz w:val="20"/>
                <w:szCs w:val="20"/>
              </w:rPr>
              <w:t xml:space="preserve"> </w:t>
            </w:r>
          </w:p>
        </w:tc>
        <w:tc>
          <w:tcPr>
            <w:tcW w:w="6196" w:type="dxa"/>
            <w:gridSpan w:val="2"/>
          </w:tcPr>
          <w:p w:rsidR="004644F9" w:rsidRPr="002F3D3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8"/>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b/>
                <w:sz w:val="20"/>
                <w:szCs w:val="20"/>
              </w:rPr>
              <w:t xml:space="preserve">Automatyczny podajnik dokumentów </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sz w:val="20"/>
                <w:szCs w:val="20"/>
              </w:rPr>
              <w:t xml:space="preserve">Skanowanie dwustronne jednoprzebiegowe </w:t>
            </w:r>
          </w:p>
        </w:tc>
        <w:tc>
          <w:tcPr>
            <w:tcW w:w="6196" w:type="dxa"/>
            <w:gridSpan w:val="2"/>
          </w:tcPr>
          <w:p w:rsidR="004644F9" w:rsidRPr="002F3D39" w:rsidRDefault="004644F9" w:rsidP="004644F9">
            <w:pPr>
              <w:spacing w:after="0" w:line="240" w:lineRule="auto"/>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8"/>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b/>
                <w:sz w:val="20"/>
                <w:szCs w:val="20"/>
              </w:rPr>
              <w:t xml:space="preserve">Obsługiwane formaty </w:t>
            </w:r>
          </w:p>
        </w:tc>
        <w:tc>
          <w:tcPr>
            <w:tcW w:w="5328" w:type="dxa"/>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sz w:val="20"/>
                <w:szCs w:val="20"/>
              </w:rPr>
              <w:t xml:space="preserve">A4, A5, A6, B5, A8 (tylko Windows), </w:t>
            </w:r>
            <w:proofErr w:type="spellStart"/>
            <w:r w:rsidRPr="002F3D39">
              <w:rPr>
                <w:rFonts w:asciiTheme="minorHAnsi" w:hAnsiTheme="minorHAnsi"/>
                <w:sz w:val="20"/>
                <w:szCs w:val="20"/>
              </w:rPr>
              <w:t>Legal</w:t>
            </w:r>
            <w:proofErr w:type="spellEnd"/>
            <w:r w:rsidRPr="002F3D39">
              <w:rPr>
                <w:rFonts w:asciiTheme="minorHAnsi" w:hAnsiTheme="minorHAnsi"/>
                <w:sz w:val="20"/>
                <w:szCs w:val="20"/>
              </w:rPr>
              <w:t xml:space="preserve">, </w:t>
            </w:r>
            <w:proofErr w:type="spellStart"/>
            <w:r w:rsidRPr="002F3D39">
              <w:rPr>
                <w:rFonts w:asciiTheme="minorHAnsi" w:hAnsiTheme="minorHAnsi"/>
                <w:sz w:val="20"/>
                <w:szCs w:val="20"/>
              </w:rPr>
              <w:t>Letter</w:t>
            </w:r>
            <w:proofErr w:type="spellEnd"/>
            <w:r w:rsidRPr="002F3D39">
              <w:rPr>
                <w:rFonts w:asciiTheme="minorHAnsi" w:hAnsiTheme="minorHAnsi"/>
                <w:sz w:val="20"/>
                <w:szCs w:val="20"/>
              </w:rPr>
              <w:t>, 10 × 15, Wizytówka, Karta plastikowa, B4 i A3 z funkcją łączenia skanów</w:t>
            </w:r>
          </w:p>
        </w:tc>
        <w:tc>
          <w:tcPr>
            <w:tcW w:w="6196" w:type="dxa"/>
            <w:gridSpan w:val="2"/>
          </w:tcPr>
          <w:p w:rsidR="004644F9" w:rsidRPr="002F3D39" w:rsidRDefault="004644F9" w:rsidP="004644F9">
            <w:pPr>
              <w:spacing w:after="0" w:line="240" w:lineRule="auto"/>
              <w:rPr>
                <w:rFonts w:asciiTheme="minorHAnsi" w:hAnsiTheme="minorHAnsi"/>
                <w:sz w:val="20"/>
                <w:szCs w:val="20"/>
              </w:rPr>
            </w:pPr>
          </w:p>
        </w:tc>
      </w:tr>
      <w:tr w:rsidR="004644F9" w:rsidRPr="00255D0D" w:rsidTr="00FD3AC3">
        <w:trPr>
          <w:trHeight w:val="270"/>
          <w:jc w:val="center"/>
        </w:trPr>
        <w:tc>
          <w:tcPr>
            <w:tcW w:w="7828" w:type="dxa"/>
            <w:gridSpan w:val="4"/>
            <w:shd w:val="clear" w:color="auto" w:fill="D9D9D9" w:themeFill="background1" w:themeFillShade="D9"/>
          </w:tcPr>
          <w:p w:rsidR="004644F9" w:rsidRPr="008231EB" w:rsidRDefault="004644F9" w:rsidP="004644F9">
            <w:pPr>
              <w:pStyle w:val="Akapitzlist"/>
              <w:numPr>
                <w:ilvl w:val="0"/>
                <w:numId w:val="12"/>
              </w:numPr>
              <w:spacing w:after="0" w:line="240" w:lineRule="auto"/>
              <w:rPr>
                <w:rFonts w:asciiTheme="minorHAnsi" w:hAnsiTheme="minorHAnsi"/>
                <w:b/>
                <w:sz w:val="20"/>
                <w:szCs w:val="20"/>
              </w:rPr>
            </w:pPr>
            <w:proofErr w:type="spellStart"/>
            <w:r w:rsidRPr="008231EB">
              <w:rPr>
                <w:rFonts w:asciiTheme="minorHAnsi" w:hAnsiTheme="minorHAnsi"/>
                <w:b/>
                <w:sz w:val="20"/>
                <w:szCs w:val="20"/>
              </w:rPr>
              <w:t>Infokiosk</w:t>
            </w:r>
            <w:proofErr w:type="spellEnd"/>
            <w:r w:rsidRPr="008231EB">
              <w:rPr>
                <w:rFonts w:asciiTheme="minorHAnsi" w:hAnsiTheme="minorHAnsi"/>
                <w:b/>
                <w:sz w:val="20"/>
                <w:szCs w:val="20"/>
              </w:rPr>
              <w:t xml:space="preserve"> – 3 szt.</w:t>
            </w:r>
          </w:p>
        </w:tc>
        <w:tc>
          <w:tcPr>
            <w:tcW w:w="6196" w:type="dxa"/>
            <w:gridSpan w:val="2"/>
            <w:shd w:val="clear" w:color="auto" w:fill="D9D9D9" w:themeFill="background1" w:themeFillShade="D9"/>
          </w:tcPr>
          <w:p w:rsidR="004644F9" w:rsidRPr="002F3D3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9"/>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cs="Calibri"/>
                <w:b/>
                <w:sz w:val="20"/>
                <w:szCs w:val="20"/>
              </w:rPr>
              <w:t>Obudowa</w:t>
            </w:r>
          </w:p>
        </w:tc>
        <w:tc>
          <w:tcPr>
            <w:tcW w:w="5328" w:type="dxa"/>
            <w:vAlign w:val="center"/>
          </w:tcPr>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stabilna obudowa oparta na konstrukcji stalowej, odpornej na akty wandalizmu, uniemożliwiająca niepowołany dostęp do wnętrza Kiosku (w tym do jednostki sterującej oraz do monitora) i zapewniająca odpowiednią wentylację zamontowanych podzespołów, zabezpieczająca je przed przegrzaniem</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obudowa Kiosku nie może posiadać elementów, które mogą zostać uszkodzone bez wykorzystania narzędzi</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 xml:space="preserve">konstrukcja obudowy powinna uniemożliwiać dostęp </w:t>
            </w:r>
            <w:r w:rsidRPr="0007681C">
              <w:rPr>
                <w:rFonts w:asciiTheme="minorHAnsi" w:hAnsiTheme="minorHAnsi"/>
                <w:sz w:val="20"/>
                <w:szCs w:val="20"/>
              </w:rPr>
              <w:lastRenderedPageBreak/>
              <w:t>osobom niepowołanym do śrub oraz innych elementów montażowych kiosku oraz jego wyposażenia</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obudowa musi posiadać drzwiczki zamykane na zamek zapewniające dostęp serwisowy do wnętrza kiosku</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obudowa musi być przystosowana do doprowadzenia sieci Ethernet zakończonej wtyczką RJ45 oraz zasilania elektrycznego od dołu podstawy</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na zewnątrz obudowy nie może być widocznego innego okablowania niż opisane powyżej</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obudowa musi umożliwiać zamontowanie (zakotwiczenie) do podłoża lub winny sposób uniemożliwiający przesuwanie kiosku</w:t>
            </w:r>
          </w:p>
          <w:p w:rsidR="004644F9" w:rsidRPr="0007681C" w:rsidRDefault="004644F9" w:rsidP="004644F9">
            <w:pPr>
              <w:pStyle w:val="Akapitzlist"/>
              <w:numPr>
                <w:ilvl w:val="1"/>
                <w:numId w:val="40"/>
              </w:numPr>
              <w:autoSpaceDE w:val="0"/>
              <w:autoSpaceDN w:val="0"/>
              <w:adjustRightInd w:val="0"/>
              <w:spacing w:after="0" w:line="240" w:lineRule="auto"/>
              <w:ind w:left="341" w:hanging="341"/>
              <w:jc w:val="both"/>
              <w:rPr>
                <w:rFonts w:asciiTheme="minorHAnsi" w:hAnsiTheme="minorHAnsi"/>
                <w:sz w:val="20"/>
                <w:szCs w:val="20"/>
              </w:rPr>
            </w:pPr>
            <w:r w:rsidRPr="0007681C">
              <w:rPr>
                <w:rFonts w:asciiTheme="minorHAnsi" w:hAnsiTheme="minorHAnsi"/>
                <w:sz w:val="20"/>
                <w:szCs w:val="20"/>
              </w:rPr>
              <w:t>obudowa musi być wyposażona w monitor z nakładką dotykową umieszczoną na wysokości rąk użytkownika</w:t>
            </w:r>
          </w:p>
          <w:p w:rsidR="004644F9" w:rsidRPr="0007681C" w:rsidRDefault="004644F9" w:rsidP="004644F9">
            <w:pPr>
              <w:pStyle w:val="Akapitzlist"/>
              <w:numPr>
                <w:ilvl w:val="1"/>
                <w:numId w:val="40"/>
              </w:numPr>
              <w:spacing w:after="0" w:line="240" w:lineRule="auto"/>
              <w:ind w:left="341" w:hanging="341"/>
              <w:rPr>
                <w:rFonts w:asciiTheme="minorHAnsi" w:hAnsiTheme="minorHAnsi"/>
                <w:sz w:val="20"/>
                <w:szCs w:val="20"/>
              </w:rPr>
            </w:pPr>
            <w:r w:rsidRPr="0007681C">
              <w:rPr>
                <w:rFonts w:asciiTheme="minorHAnsi" w:hAnsiTheme="minorHAnsi"/>
                <w:sz w:val="20"/>
                <w:szCs w:val="20"/>
              </w:rPr>
              <w:t>obudowa musi być wyposażona w system zapewniający odpowiednią wentylację</w:t>
            </w:r>
          </w:p>
          <w:p w:rsidR="004644F9" w:rsidRPr="002F3D39" w:rsidRDefault="004644F9" w:rsidP="004644F9">
            <w:pPr>
              <w:spacing w:after="0" w:line="240" w:lineRule="auto"/>
              <w:rPr>
                <w:rFonts w:asciiTheme="minorHAnsi" w:hAnsiTheme="minorHAnsi"/>
                <w:b/>
                <w:sz w:val="20"/>
                <w:szCs w:val="20"/>
              </w:rPr>
            </w:pPr>
          </w:p>
        </w:tc>
        <w:tc>
          <w:tcPr>
            <w:tcW w:w="6196" w:type="dxa"/>
            <w:gridSpan w:val="2"/>
          </w:tcPr>
          <w:p w:rsidR="004644F9" w:rsidRPr="002F3D39" w:rsidRDefault="004644F9" w:rsidP="004644F9">
            <w:pPr>
              <w:autoSpaceDE w:val="0"/>
              <w:autoSpaceDN w:val="0"/>
              <w:adjustRightInd w:val="0"/>
              <w:spacing w:after="0" w:line="240" w:lineRule="auto"/>
              <w:jc w:val="both"/>
              <w:rPr>
                <w:rFonts w:asciiTheme="minorHAnsi" w:hAnsiTheme="minorHAnsi"/>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29"/>
              </w:numPr>
              <w:spacing w:after="0" w:line="240" w:lineRule="auto"/>
              <w:rPr>
                <w:rFonts w:asciiTheme="minorHAnsi" w:hAnsiTheme="minorHAnsi"/>
                <w:sz w:val="20"/>
                <w:szCs w:val="20"/>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Gniazda zewnętrzne</w:t>
            </w:r>
          </w:p>
        </w:tc>
        <w:tc>
          <w:tcPr>
            <w:tcW w:w="5328"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sz w:val="20"/>
                <w:szCs w:val="20"/>
              </w:rPr>
              <w:t>RJ45 oraz zasilanie elektryczne</w:t>
            </w:r>
          </w:p>
        </w:tc>
        <w:tc>
          <w:tcPr>
            <w:tcW w:w="6196" w:type="dxa"/>
            <w:gridSpan w:val="2"/>
          </w:tcPr>
          <w:p w:rsidR="004644F9" w:rsidRPr="002F3D39" w:rsidRDefault="004644F9" w:rsidP="004644F9">
            <w:pPr>
              <w:spacing w:after="0" w:line="240" w:lineRule="auto"/>
              <w:rPr>
                <w:rFonts w:asciiTheme="minorHAnsi" w:hAnsiTheme="minorHAnsi" w:cs="Calibri"/>
                <w:sz w:val="20"/>
                <w:szCs w:val="20"/>
              </w:rPr>
            </w:pPr>
          </w:p>
        </w:tc>
      </w:tr>
      <w:tr w:rsidR="004644F9" w:rsidRPr="00255D0D" w:rsidTr="00FD3AC3">
        <w:trPr>
          <w:gridAfter w:val="1"/>
          <w:wAfter w:w="6" w:type="dxa"/>
          <w:trHeight w:val="2073"/>
          <w:jc w:val="center"/>
        </w:trPr>
        <w:tc>
          <w:tcPr>
            <w:tcW w:w="817" w:type="dxa"/>
          </w:tcPr>
          <w:p w:rsidR="004644F9" w:rsidRPr="00110A9D" w:rsidRDefault="004644F9" w:rsidP="004644F9">
            <w:pPr>
              <w:pStyle w:val="Akapitzlist"/>
              <w:numPr>
                <w:ilvl w:val="0"/>
                <w:numId w:val="29"/>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b/>
                <w:sz w:val="20"/>
                <w:szCs w:val="20"/>
              </w:rPr>
            </w:pPr>
            <w:r w:rsidRPr="002F3D39">
              <w:rPr>
                <w:rFonts w:asciiTheme="minorHAnsi" w:hAnsiTheme="minorHAnsi" w:cs="Calibri"/>
                <w:b/>
                <w:sz w:val="20"/>
                <w:szCs w:val="20"/>
              </w:rPr>
              <w:t>Komputer</w:t>
            </w:r>
          </w:p>
        </w:tc>
        <w:tc>
          <w:tcPr>
            <w:tcW w:w="5328" w:type="dxa"/>
            <w:vAlign w:val="center"/>
          </w:tcPr>
          <w:p w:rsidR="004644F9" w:rsidRPr="002F3D3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rPr>
            </w:pPr>
            <w:r w:rsidRPr="002F3D39">
              <w:rPr>
                <w:rFonts w:asciiTheme="minorHAnsi" w:hAnsiTheme="minorHAnsi" w:cs="Calibri"/>
                <w:sz w:val="20"/>
                <w:szCs w:val="20"/>
                <w:lang w:val="pl-PL"/>
              </w:rPr>
              <w:t>Procesor</w:t>
            </w:r>
            <w:r w:rsidRPr="002F3D39">
              <w:rPr>
                <w:rFonts w:asciiTheme="minorHAnsi" w:hAnsiTheme="minorHAnsi" w:cs="Calibri"/>
                <w:sz w:val="20"/>
                <w:szCs w:val="20"/>
              </w:rPr>
              <w:t xml:space="preserve"> w</w:t>
            </w:r>
            <w:r w:rsidRPr="002F3D39">
              <w:rPr>
                <w:rFonts w:asciiTheme="minorHAnsi" w:hAnsiTheme="minorHAnsi" w:cs="Calibri"/>
                <w:sz w:val="20"/>
                <w:szCs w:val="20"/>
                <w:lang w:val="pl-PL"/>
              </w:rPr>
              <w:t xml:space="preserve"> architekturze</w:t>
            </w:r>
            <w:r w:rsidRPr="002F3D39">
              <w:rPr>
                <w:rFonts w:asciiTheme="minorHAnsi" w:hAnsiTheme="minorHAnsi" w:cs="Calibri"/>
                <w:sz w:val="20"/>
                <w:szCs w:val="20"/>
              </w:rPr>
              <w:t xml:space="preserve"> x86,</w:t>
            </w:r>
            <w:r w:rsidRPr="002F3D39">
              <w:rPr>
                <w:rFonts w:asciiTheme="minorHAnsi" w:hAnsiTheme="minorHAnsi" w:cs="Calibri"/>
                <w:sz w:val="20"/>
                <w:szCs w:val="20"/>
                <w:lang w:val="pl-PL"/>
              </w:rPr>
              <w:t xml:space="preserve"> dwurdzeniowy</w:t>
            </w:r>
          </w:p>
          <w:p w:rsidR="004644F9" w:rsidRPr="002F3D3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lang w:val="pl-PL"/>
              </w:rPr>
            </w:pPr>
            <w:r w:rsidRPr="007E343C">
              <w:rPr>
                <w:rFonts w:asciiTheme="minorHAnsi" w:hAnsiTheme="minorHAnsi" w:cs="Calibri"/>
                <w:sz w:val="20"/>
                <w:szCs w:val="20"/>
                <w:lang w:val="pl-PL"/>
              </w:rPr>
              <w:t>RAM min</w:t>
            </w:r>
            <w:r>
              <w:rPr>
                <w:rFonts w:asciiTheme="minorHAnsi" w:hAnsiTheme="minorHAnsi" w:cs="Calibri"/>
                <w:sz w:val="20"/>
                <w:szCs w:val="20"/>
                <w:lang w:val="pl-PL"/>
              </w:rPr>
              <w:t>imum</w:t>
            </w:r>
            <w:r w:rsidRPr="007E343C">
              <w:rPr>
                <w:rFonts w:asciiTheme="minorHAnsi" w:hAnsiTheme="minorHAnsi" w:cs="Calibri"/>
                <w:sz w:val="20"/>
                <w:szCs w:val="20"/>
                <w:lang w:val="pl-PL"/>
              </w:rPr>
              <w:t xml:space="preserve"> 3 </w:t>
            </w:r>
            <w:proofErr w:type="spellStart"/>
            <w:r w:rsidRPr="007E343C">
              <w:rPr>
                <w:rFonts w:asciiTheme="minorHAnsi" w:hAnsiTheme="minorHAnsi" w:cs="Calibri"/>
                <w:sz w:val="20"/>
                <w:szCs w:val="20"/>
                <w:lang w:val="pl-PL"/>
              </w:rPr>
              <w:t>Gb</w:t>
            </w:r>
            <w:proofErr w:type="spellEnd"/>
            <w:r w:rsidRPr="007E343C">
              <w:rPr>
                <w:rFonts w:asciiTheme="minorHAnsi" w:hAnsiTheme="minorHAnsi" w:cs="Calibri"/>
                <w:sz w:val="20"/>
                <w:szCs w:val="20"/>
                <w:lang w:val="pl-PL"/>
              </w:rPr>
              <w:t xml:space="preserve"> min</w:t>
            </w:r>
            <w:r>
              <w:rPr>
                <w:rFonts w:asciiTheme="minorHAnsi" w:hAnsiTheme="minorHAnsi" w:cs="Calibri"/>
                <w:sz w:val="20"/>
                <w:szCs w:val="20"/>
                <w:lang w:val="pl-PL"/>
              </w:rPr>
              <w:t>imum</w:t>
            </w:r>
            <w:r w:rsidRPr="007E343C">
              <w:rPr>
                <w:rFonts w:asciiTheme="minorHAnsi" w:hAnsiTheme="minorHAnsi" w:cs="Calibri"/>
                <w:sz w:val="20"/>
                <w:szCs w:val="20"/>
                <w:lang w:val="pl-PL"/>
              </w:rPr>
              <w:t xml:space="preserve"> DDR3 1600</w:t>
            </w:r>
            <w:r>
              <w:rPr>
                <w:rFonts w:asciiTheme="minorHAnsi" w:hAnsiTheme="minorHAnsi" w:cs="Calibri"/>
                <w:sz w:val="20"/>
                <w:szCs w:val="20"/>
                <w:lang w:val="pl-PL"/>
              </w:rPr>
              <w:t xml:space="preserve"> lub DDR4</w:t>
            </w:r>
          </w:p>
          <w:p w:rsidR="004644F9" w:rsidRPr="002F3D3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rPr>
            </w:pPr>
            <w:r w:rsidRPr="002F3D39">
              <w:rPr>
                <w:rFonts w:asciiTheme="minorHAnsi" w:hAnsiTheme="minorHAnsi" w:cs="Calibri"/>
                <w:sz w:val="20"/>
                <w:szCs w:val="20"/>
                <w:lang w:val="pl-PL"/>
              </w:rPr>
              <w:t>Dysk twardy</w:t>
            </w:r>
            <w:r w:rsidRPr="002F3D39">
              <w:rPr>
                <w:rFonts w:asciiTheme="minorHAnsi" w:hAnsiTheme="minorHAnsi" w:cs="Calibri"/>
                <w:sz w:val="20"/>
                <w:szCs w:val="20"/>
              </w:rPr>
              <w:t xml:space="preserve"> 250 Gb 7200 rpm</w:t>
            </w:r>
          </w:p>
          <w:p w:rsidR="004644F9" w:rsidRPr="002F3D3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rPr>
            </w:pPr>
            <w:r w:rsidRPr="002F3D39">
              <w:rPr>
                <w:rFonts w:asciiTheme="minorHAnsi" w:hAnsiTheme="minorHAnsi" w:cs="Calibri"/>
                <w:sz w:val="20"/>
                <w:szCs w:val="20"/>
              </w:rPr>
              <w:t>System Windows 7, 8, Linux,</w:t>
            </w:r>
            <w:r w:rsidRPr="007E343C">
              <w:rPr>
                <w:rFonts w:asciiTheme="minorHAnsi" w:hAnsiTheme="minorHAnsi" w:cs="Calibri"/>
                <w:sz w:val="20"/>
                <w:szCs w:val="20"/>
              </w:rPr>
              <w:t xml:space="preserve"> MacOS </w:t>
            </w:r>
            <w:proofErr w:type="spellStart"/>
            <w:r w:rsidRPr="007E343C">
              <w:rPr>
                <w:rFonts w:asciiTheme="minorHAnsi" w:hAnsiTheme="minorHAnsi" w:cs="Calibri"/>
                <w:sz w:val="20"/>
                <w:szCs w:val="20"/>
              </w:rPr>
              <w:t>lub</w:t>
            </w:r>
            <w:proofErr w:type="spellEnd"/>
            <w:r w:rsidRPr="007E343C">
              <w:rPr>
                <w:rFonts w:asciiTheme="minorHAnsi" w:hAnsiTheme="minorHAnsi" w:cs="Calibri"/>
                <w:sz w:val="20"/>
                <w:szCs w:val="20"/>
              </w:rPr>
              <w:t xml:space="preserve"> Windows 10</w:t>
            </w:r>
          </w:p>
          <w:p w:rsidR="004644F9" w:rsidRPr="002F3D3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lang w:val="pl-PL"/>
              </w:rPr>
            </w:pPr>
            <w:r w:rsidRPr="007E343C">
              <w:rPr>
                <w:rFonts w:asciiTheme="minorHAnsi" w:hAnsiTheme="minorHAnsi" w:cs="Calibri"/>
                <w:sz w:val="20"/>
                <w:szCs w:val="20"/>
                <w:lang w:val="pl-PL"/>
              </w:rPr>
              <w:t xml:space="preserve">Monitor LCD minimum19 cali </w:t>
            </w:r>
          </w:p>
          <w:p w:rsidR="004644F9" w:rsidRPr="002F3D3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lang w:val="pl-PL"/>
              </w:rPr>
            </w:pPr>
            <w:r w:rsidRPr="002F3D39">
              <w:rPr>
                <w:rFonts w:asciiTheme="minorHAnsi" w:hAnsiTheme="minorHAnsi" w:cs="Calibri"/>
                <w:sz w:val="20"/>
                <w:szCs w:val="20"/>
                <w:lang w:val="pl-PL"/>
              </w:rPr>
              <w:t>Rozdzielczość</w:t>
            </w:r>
            <w:r w:rsidRPr="002F3D39">
              <w:rPr>
                <w:rFonts w:asciiTheme="minorHAnsi" w:hAnsiTheme="minorHAnsi" w:cs="Calibri"/>
                <w:sz w:val="20"/>
                <w:szCs w:val="20"/>
              </w:rPr>
              <w:t xml:space="preserve"> </w:t>
            </w:r>
            <w:r>
              <w:rPr>
                <w:rFonts w:asciiTheme="minorHAnsi" w:hAnsiTheme="minorHAnsi" w:cs="Calibri"/>
                <w:sz w:val="20"/>
                <w:szCs w:val="20"/>
              </w:rPr>
              <w:t>minimum</w:t>
            </w:r>
            <w:r w:rsidRPr="002F3D39">
              <w:rPr>
                <w:rFonts w:asciiTheme="minorHAnsi" w:hAnsiTheme="minorHAnsi" w:cs="Calibri"/>
                <w:sz w:val="20"/>
                <w:szCs w:val="20"/>
              </w:rPr>
              <w:t>1280x1024</w:t>
            </w:r>
          </w:p>
          <w:p w:rsidR="004644F9"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lang w:val="pl-PL"/>
              </w:rPr>
            </w:pPr>
            <w:r w:rsidRPr="002F3D39">
              <w:rPr>
                <w:rFonts w:asciiTheme="minorHAnsi" w:hAnsiTheme="minorHAnsi" w:cs="Calibri"/>
                <w:sz w:val="20"/>
                <w:szCs w:val="20"/>
                <w:lang w:val="pl-PL"/>
              </w:rPr>
              <w:t>Obsługa za pomocą ekranu dotykowego</w:t>
            </w:r>
          </w:p>
          <w:p w:rsidR="004644F9" w:rsidRPr="007B56E5" w:rsidRDefault="004644F9" w:rsidP="004644F9">
            <w:pPr>
              <w:pStyle w:val="Zawartotabeli"/>
              <w:numPr>
                <w:ilvl w:val="0"/>
                <w:numId w:val="35"/>
              </w:numPr>
              <w:suppressAutoHyphens/>
              <w:spacing w:after="0" w:line="240" w:lineRule="auto"/>
              <w:ind w:left="483" w:hanging="283"/>
              <w:rPr>
                <w:rFonts w:asciiTheme="minorHAnsi" w:hAnsiTheme="minorHAnsi" w:cs="Calibri"/>
                <w:sz w:val="20"/>
                <w:szCs w:val="20"/>
                <w:lang w:val="pl-PL"/>
              </w:rPr>
            </w:pPr>
            <w:proofErr w:type="spellStart"/>
            <w:r>
              <w:rPr>
                <w:rFonts w:asciiTheme="minorHAnsi" w:hAnsiTheme="minorHAnsi" w:cs="Calibri"/>
                <w:sz w:val="20"/>
                <w:szCs w:val="20"/>
              </w:rPr>
              <w:t>Wyposażony</w:t>
            </w:r>
            <w:proofErr w:type="spellEnd"/>
            <w:r>
              <w:rPr>
                <w:rFonts w:asciiTheme="minorHAnsi" w:hAnsiTheme="minorHAnsi" w:cs="Calibri"/>
                <w:sz w:val="20"/>
                <w:szCs w:val="20"/>
              </w:rPr>
              <w:t xml:space="preserve"> w </w:t>
            </w:r>
            <w:proofErr w:type="spellStart"/>
            <w:r>
              <w:rPr>
                <w:rFonts w:asciiTheme="minorHAnsi" w:hAnsiTheme="minorHAnsi" w:cs="Calibri"/>
                <w:sz w:val="20"/>
                <w:szCs w:val="20"/>
              </w:rPr>
              <w:t>głośniki</w:t>
            </w:r>
            <w:proofErr w:type="spellEnd"/>
          </w:p>
        </w:tc>
        <w:tc>
          <w:tcPr>
            <w:tcW w:w="6196" w:type="dxa"/>
            <w:gridSpan w:val="2"/>
          </w:tcPr>
          <w:p w:rsidR="004644F9" w:rsidRPr="002F3D39" w:rsidRDefault="004644F9" w:rsidP="004644F9">
            <w:pPr>
              <w:pStyle w:val="Zawartotabeli"/>
              <w:suppressAutoHyphens/>
              <w:spacing w:after="0" w:line="240" w:lineRule="auto"/>
              <w:ind w:left="425"/>
              <w:rPr>
                <w:rFonts w:asciiTheme="minorHAnsi" w:hAnsiTheme="minorHAnsi" w:cs="Calibri"/>
                <w:sz w:val="20"/>
                <w:szCs w:val="20"/>
                <w:lang w:val="pl-PL"/>
              </w:rPr>
            </w:pPr>
          </w:p>
        </w:tc>
      </w:tr>
      <w:tr w:rsidR="004644F9" w:rsidRPr="00255D0D" w:rsidTr="00FD3AC3">
        <w:trPr>
          <w:gridAfter w:val="1"/>
          <w:wAfter w:w="6" w:type="dxa"/>
          <w:trHeight w:val="208"/>
          <w:jc w:val="center"/>
        </w:trPr>
        <w:tc>
          <w:tcPr>
            <w:tcW w:w="817" w:type="dxa"/>
          </w:tcPr>
          <w:p w:rsidR="004644F9" w:rsidRPr="00110A9D" w:rsidRDefault="004644F9" w:rsidP="004644F9">
            <w:pPr>
              <w:pStyle w:val="Akapitzlist"/>
              <w:numPr>
                <w:ilvl w:val="0"/>
                <w:numId w:val="29"/>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cs="Calibri"/>
                <w:b/>
                <w:sz w:val="20"/>
                <w:szCs w:val="20"/>
              </w:rPr>
            </w:pPr>
            <w:r>
              <w:rPr>
                <w:rFonts w:asciiTheme="minorHAnsi" w:hAnsiTheme="minorHAnsi" w:cs="Calibri"/>
                <w:b/>
                <w:sz w:val="20"/>
                <w:szCs w:val="20"/>
              </w:rPr>
              <w:t>Wymagania</w:t>
            </w:r>
          </w:p>
        </w:tc>
        <w:tc>
          <w:tcPr>
            <w:tcW w:w="5328" w:type="dxa"/>
            <w:vAlign w:val="center"/>
          </w:tcPr>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 xml:space="preserve">moduł serwerowy (oprogramowanie bez sprzętu) - umożliwiający zarządzanie przez sieć </w:t>
            </w:r>
            <w:proofErr w:type="spellStart"/>
            <w:r>
              <w:rPr>
                <w:rFonts w:asciiTheme="minorHAnsi" w:hAnsiTheme="minorHAnsi" w:cs="Calibri"/>
                <w:sz w:val="20"/>
                <w:szCs w:val="20"/>
                <w:lang w:val="pl-PL"/>
              </w:rPr>
              <w:t>infokioskami</w:t>
            </w:r>
            <w:proofErr w:type="spellEnd"/>
            <w:r>
              <w:rPr>
                <w:rFonts w:asciiTheme="minorHAnsi" w:hAnsiTheme="minorHAnsi" w:cs="Calibri"/>
                <w:sz w:val="20"/>
                <w:szCs w:val="20"/>
                <w:lang w:val="pl-PL"/>
              </w:rPr>
              <w:t xml:space="preserve"> (3 szt.)</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brak opłat abonamentowych za oprogramowanie kiosków oraz modułu serwerowego</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lastRenderedPageBreak/>
              <w:t xml:space="preserve">Dla </w:t>
            </w:r>
            <w:proofErr w:type="spellStart"/>
            <w:r>
              <w:rPr>
                <w:rFonts w:asciiTheme="minorHAnsi" w:hAnsiTheme="minorHAnsi" w:cs="Calibri"/>
                <w:sz w:val="20"/>
                <w:szCs w:val="20"/>
                <w:lang w:val="pl-PL"/>
              </w:rPr>
              <w:t>infokiosków</w:t>
            </w:r>
            <w:proofErr w:type="spellEnd"/>
            <w:r>
              <w:rPr>
                <w:rFonts w:asciiTheme="minorHAnsi" w:hAnsiTheme="minorHAnsi" w:cs="Calibri"/>
                <w:sz w:val="20"/>
                <w:szCs w:val="20"/>
                <w:lang w:val="pl-PL"/>
              </w:rPr>
              <w:t>:</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aplikacja służąca do wyświetlenia planu szpitala (w komplecie ze sprzętem)</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 xml:space="preserve">przeglądarka internetowa </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 xml:space="preserve">przeglądarka dokumentów (pdf, </w:t>
            </w:r>
            <w:proofErr w:type="spellStart"/>
            <w:r>
              <w:rPr>
                <w:rFonts w:asciiTheme="minorHAnsi" w:hAnsiTheme="minorHAnsi" w:cs="Calibri"/>
                <w:sz w:val="20"/>
                <w:szCs w:val="20"/>
                <w:lang w:val="pl-PL"/>
              </w:rPr>
              <w:t>docx</w:t>
            </w:r>
            <w:proofErr w:type="spellEnd"/>
            <w:r>
              <w:rPr>
                <w:rFonts w:asciiTheme="minorHAnsi" w:hAnsiTheme="minorHAnsi" w:cs="Calibri"/>
                <w:sz w:val="20"/>
                <w:szCs w:val="20"/>
                <w:lang w:val="pl-PL"/>
              </w:rPr>
              <w:t xml:space="preserve">, jpg, </w:t>
            </w:r>
            <w:proofErr w:type="spellStart"/>
            <w:r>
              <w:rPr>
                <w:rFonts w:asciiTheme="minorHAnsi" w:hAnsiTheme="minorHAnsi" w:cs="Calibri"/>
                <w:sz w:val="20"/>
                <w:szCs w:val="20"/>
                <w:lang w:val="pl-PL"/>
              </w:rPr>
              <w:t>png</w:t>
            </w:r>
            <w:proofErr w:type="spellEnd"/>
            <w:r>
              <w:rPr>
                <w:rFonts w:asciiTheme="minorHAnsi" w:hAnsiTheme="minorHAnsi" w:cs="Calibri"/>
                <w:sz w:val="20"/>
                <w:szCs w:val="20"/>
                <w:lang w:val="pl-PL"/>
              </w:rPr>
              <w:t xml:space="preserve">, txt, </w:t>
            </w:r>
            <w:proofErr w:type="spellStart"/>
            <w:r>
              <w:rPr>
                <w:rFonts w:asciiTheme="minorHAnsi" w:hAnsiTheme="minorHAnsi" w:cs="Calibri"/>
                <w:sz w:val="20"/>
                <w:szCs w:val="20"/>
                <w:lang w:val="pl-PL"/>
              </w:rPr>
              <w:t>html</w:t>
            </w:r>
            <w:proofErr w:type="spellEnd"/>
            <w:r>
              <w:rPr>
                <w:rFonts w:asciiTheme="minorHAnsi" w:hAnsiTheme="minorHAnsi" w:cs="Calibri"/>
                <w:sz w:val="20"/>
                <w:szCs w:val="20"/>
                <w:lang w:val="pl-PL"/>
              </w:rPr>
              <w:t xml:space="preserve">, </w:t>
            </w:r>
            <w:proofErr w:type="spellStart"/>
            <w:r>
              <w:rPr>
                <w:rFonts w:asciiTheme="minorHAnsi" w:hAnsiTheme="minorHAnsi" w:cs="Calibri"/>
                <w:sz w:val="20"/>
                <w:szCs w:val="20"/>
                <w:lang w:val="pl-PL"/>
              </w:rPr>
              <w:t>tiff</w:t>
            </w:r>
            <w:proofErr w:type="spellEnd"/>
            <w:r>
              <w:rPr>
                <w:rFonts w:asciiTheme="minorHAnsi" w:hAnsiTheme="minorHAnsi" w:cs="Calibri"/>
                <w:sz w:val="20"/>
                <w:szCs w:val="20"/>
                <w:lang w:val="pl-PL"/>
              </w:rPr>
              <w:t>)</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 xml:space="preserve">odtwarzanie filmów (mp4, </w:t>
            </w:r>
            <w:proofErr w:type="spellStart"/>
            <w:r>
              <w:rPr>
                <w:rFonts w:asciiTheme="minorHAnsi" w:hAnsiTheme="minorHAnsi" w:cs="Calibri"/>
                <w:sz w:val="20"/>
                <w:szCs w:val="20"/>
                <w:lang w:val="pl-PL"/>
              </w:rPr>
              <w:t>mov</w:t>
            </w:r>
            <w:proofErr w:type="spellEnd"/>
            <w:r>
              <w:rPr>
                <w:rFonts w:asciiTheme="minorHAnsi" w:hAnsiTheme="minorHAnsi" w:cs="Calibri"/>
                <w:sz w:val="20"/>
                <w:szCs w:val="20"/>
                <w:lang w:val="pl-PL"/>
              </w:rPr>
              <w:t xml:space="preserve">, </w:t>
            </w:r>
            <w:proofErr w:type="spellStart"/>
            <w:r>
              <w:rPr>
                <w:rFonts w:asciiTheme="minorHAnsi" w:hAnsiTheme="minorHAnsi" w:cs="Calibri"/>
                <w:sz w:val="20"/>
                <w:szCs w:val="20"/>
                <w:lang w:val="pl-PL"/>
              </w:rPr>
              <w:t>avi</w:t>
            </w:r>
            <w:proofErr w:type="spellEnd"/>
            <w:r>
              <w:rPr>
                <w:rFonts w:asciiTheme="minorHAnsi" w:hAnsiTheme="minorHAnsi" w:cs="Calibri"/>
                <w:sz w:val="20"/>
                <w:szCs w:val="20"/>
                <w:lang w:val="pl-PL"/>
              </w:rPr>
              <w:t>)</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statystyki użytkowania</w:t>
            </w:r>
          </w:p>
          <w:p w:rsidR="004644F9" w:rsidRDefault="004644F9" w:rsidP="004644F9">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możliwość blokowania wybranych aplikacji</w:t>
            </w:r>
          </w:p>
          <w:p w:rsidR="004644F9" w:rsidRPr="002F3D39" w:rsidRDefault="004644F9" w:rsidP="00FD6D0A">
            <w:pPr>
              <w:pStyle w:val="Zawartotabeli"/>
              <w:numPr>
                <w:ilvl w:val="0"/>
                <w:numId w:val="36"/>
              </w:numPr>
              <w:suppressAutoHyphens/>
              <w:spacing w:after="0" w:line="240" w:lineRule="auto"/>
              <w:ind w:left="483" w:hanging="283"/>
              <w:rPr>
                <w:rFonts w:asciiTheme="minorHAnsi" w:hAnsiTheme="minorHAnsi" w:cs="Calibri"/>
                <w:sz w:val="20"/>
                <w:szCs w:val="20"/>
                <w:lang w:val="pl-PL"/>
              </w:rPr>
            </w:pPr>
            <w:r>
              <w:rPr>
                <w:rFonts w:asciiTheme="minorHAnsi" w:hAnsiTheme="minorHAnsi" w:cs="Calibri"/>
                <w:sz w:val="20"/>
                <w:szCs w:val="20"/>
                <w:lang w:val="pl-PL"/>
              </w:rPr>
              <w:t xml:space="preserve">oprogramowanie monitorujące ciągłość działania </w:t>
            </w:r>
            <w:proofErr w:type="spellStart"/>
            <w:r>
              <w:rPr>
                <w:rFonts w:asciiTheme="minorHAnsi" w:hAnsiTheme="minorHAnsi" w:cs="Calibri"/>
                <w:sz w:val="20"/>
                <w:szCs w:val="20"/>
                <w:lang w:val="pl-PL"/>
              </w:rPr>
              <w:t>infokiosku</w:t>
            </w:r>
            <w:proofErr w:type="spellEnd"/>
          </w:p>
        </w:tc>
        <w:tc>
          <w:tcPr>
            <w:tcW w:w="6196" w:type="dxa"/>
            <w:gridSpan w:val="2"/>
          </w:tcPr>
          <w:p w:rsidR="004644F9" w:rsidRDefault="004644F9" w:rsidP="004644F9">
            <w:pPr>
              <w:pStyle w:val="Zawartotabeli"/>
              <w:suppressAutoHyphens/>
              <w:spacing w:after="0" w:line="240" w:lineRule="auto"/>
              <w:rPr>
                <w:rFonts w:asciiTheme="minorHAnsi" w:hAnsiTheme="minorHAnsi" w:cs="Calibri"/>
                <w:sz w:val="20"/>
                <w:szCs w:val="20"/>
                <w:lang w:val="pl-PL"/>
              </w:rPr>
            </w:pPr>
          </w:p>
        </w:tc>
      </w:tr>
      <w:tr w:rsidR="004644F9" w:rsidRPr="00255D0D" w:rsidTr="00FD3AC3">
        <w:trPr>
          <w:trHeight w:val="270"/>
          <w:jc w:val="center"/>
        </w:trPr>
        <w:tc>
          <w:tcPr>
            <w:tcW w:w="7828" w:type="dxa"/>
            <w:gridSpan w:val="4"/>
            <w:shd w:val="clear" w:color="auto" w:fill="D9D9D9" w:themeFill="background1" w:themeFillShade="D9"/>
          </w:tcPr>
          <w:p w:rsidR="004644F9" w:rsidRPr="005841E4" w:rsidRDefault="004644F9" w:rsidP="004644F9">
            <w:pPr>
              <w:pStyle w:val="Akapitzlist"/>
              <w:numPr>
                <w:ilvl w:val="0"/>
                <w:numId w:val="12"/>
              </w:numPr>
              <w:spacing w:after="0" w:line="240" w:lineRule="auto"/>
              <w:rPr>
                <w:rFonts w:asciiTheme="minorHAnsi" w:hAnsiTheme="minorHAnsi"/>
                <w:b/>
                <w:sz w:val="20"/>
                <w:szCs w:val="20"/>
              </w:rPr>
            </w:pPr>
            <w:r w:rsidRPr="005841E4">
              <w:rPr>
                <w:rFonts w:asciiTheme="minorHAnsi" w:hAnsiTheme="minorHAnsi"/>
                <w:b/>
                <w:sz w:val="20"/>
                <w:szCs w:val="20"/>
              </w:rPr>
              <w:t>Czytnik kodów kreskowych – 20 szt.</w:t>
            </w:r>
          </w:p>
        </w:tc>
        <w:tc>
          <w:tcPr>
            <w:tcW w:w="6196" w:type="dxa"/>
            <w:gridSpan w:val="2"/>
            <w:shd w:val="clear" w:color="auto" w:fill="D9D9D9" w:themeFill="background1" w:themeFillShade="D9"/>
          </w:tcPr>
          <w:p w:rsidR="004644F9" w:rsidRPr="002F3D3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270"/>
          <w:jc w:val="center"/>
        </w:trPr>
        <w:tc>
          <w:tcPr>
            <w:tcW w:w="817" w:type="dxa"/>
          </w:tcPr>
          <w:p w:rsidR="004644F9" w:rsidRPr="005841E4" w:rsidRDefault="004644F9" w:rsidP="004644F9">
            <w:pPr>
              <w:pStyle w:val="Akapitzlist"/>
              <w:numPr>
                <w:ilvl w:val="0"/>
                <w:numId w:val="30"/>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Czytnik kodów paskowych stacjonarny:</w:t>
            </w:r>
          </w:p>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Skaner kodów 1D, 2D</w:t>
            </w:r>
          </w:p>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Interfejs USB</w:t>
            </w:r>
          </w:p>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Zgodność ze szpitalnymi systemami informatycznymi</w:t>
            </w:r>
          </w:p>
        </w:tc>
        <w:tc>
          <w:tcPr>
            <w:tcW w:w="6196" w:type="dxa"/>
            <w:gridSpan w:val="2"/>
          </w:tcPr>
          <w:p w:rsidR="004644F9" w:rsidRPr="002F3D39" w:rsidRDefault="004644F9" w:rsidP="004644F9">
            <w:pPr>
              <w:spacing w:after="0" w:line="240" w:lineRule="auto"/>
              <w:rPr>
                <w:rFonts w:asciiTheme="minorHAnsi" w:hAnsiTheme="minorHAnsi"/>
                <w:sz w:val="20"/>
                <w:szCs w:val="20"/>
              </w:rPr>
            </w:pPr>
          </w:p>
        </w:tc>
      </w:tr>
      <w:tr w:rsidR="004644F9" w:rsidRPr="00255D0D" w:rsidTr="00FD3AC3">
        <w:trPr>
          <w:trHeight w:val="270"/>
          <w:jc w:val="center"/>
        </w:trPr>
        <w:tc>
          <w:tcPr>
            <w:tcW w:w="7828" w:type="dxa"/>
            <w:gridSpan w:val="4"/>
            <w:shd w:val="clear" w:color="auto" w:fill="D9D9D9" w:themeFill="background1" w:themeFillShade="D9"/>
          </w:tcPr>
          <w:p w:rsidR="004644F9" w:rsidRPr="005841E4" w:rsidRDefault="004644F9" w:rsidP="004644F9">
            <w:pPr>
              <w:pStyle w:val="Akapitzlist"/>
              <w:numPr>
                <w:ilvl w:val="0"/>
                <w:numId w:val="12"/>
              </w:numPr>
              <w:spacing w:after="0" w:line="240" w:lineRule="auto"/>
              <w:rPr>
                <w:rFonts w:asciiTheme="minorHAnsi" w:hAnsiTheme="minorHAnsi"/>
                <w:b/>
                <w:sz w:val="20"/>
                <w:szCs w:val="20"/>
              </w:rPr>
            </w:pPr>
            <w:r w:rsidRPr="005841E4">
              <w:rPr>
                <w:rFonts w:asciiTheme="minorHAnsi" w:hAnsiTheme="minorHAnsi"/>
                <w:b/>
                <w:sz w:val="20"/>
                <w:szCs w:val="20"/>
              </w:rPr>
              <w:t>Drukarka kodów kreskowych – 6 szt.</w:t>
            </w:r>
          </w:p>
        </w:tc>
        <w:tc>
          <w:tcPr>
            <w:tcW w:w="6196" w:type="dxa"/>
            <w:gridSpan w:val="2"/>
            <w:shd w:val="clear" w:color="auto" w:fill="D9D9D9" w:themeFill="background1" w:themeFillShade="D9"/>
          </w:tcPr>
          <w:p w:rsidR="004644F9" w:rsidRPr="002F3D3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270"/>
          <w:jc w:val="center"/>
        </w:trPr>
        <w:tc>
          <w:tcPr>
            <w:tcW w:w="817" w:type="dxa"/>
          </w:tcPr>
          <w:p w:rsidR="004644F9" w:rsidRPr="00110A9D" w:rsidRDefault="004644F9" w:rsidP="004644F9">
            <w:pPr>
              <w:pStyle w:val="Akapitzlist"/>
              <w:numPr>
                <w:ilvl w:val="0"/>
                <w:numId w:val="31"/>
              </w:numPr>
              <w:spacing w:after="0" w:line="240" w:lineRule="auto"/>
              <w:rPr>
                <w:rFonts w:asciiTheme="minorHAnsi" w:hAnsiTheme="minorHAnsi"/>
                <w:sz w:val="20"/>
                <w:szCs w:val="20"/>
                <w:lang w:val="en-US"/>
              </w:rPr>
            </w:pPr>
          </w:p>
        </w:tc>
        <w:tc>
          <w:tcPr>
            <w:tcW w:w="1677" w:type="dxa"/>
            <w:vAlign w:val="center"/>
          </w:tcPr>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b/>
                <w:sz w:val="20"/>
                <w:szCs w:val="20"/>
              </w:rPr>
              <w:t>Wymagania</w:t>
            </w:r>
            <w:r w:rsidRPr="002F3D39">
              <w:rPr>
                <w:rFonts w:asciiTheme="minorHAnsi" w:hAnsiTheme="minorHAnsi"/>
                <w:sz w:val="20"/>
                <w:szCs w:val="20"/>
              </w:rPr>
              <w:t xml:space="preserve"> </w:t>
            </w:r>
          </w:p>
        </w:tc>
        <w:tc>
          <w:tcPr>
            <w:tcW w:w="5328" w:type="dxa"/>
          </w:tcPr>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zgodność z dostarczanym szpitalnym systemem informatycznym</w:t>
            </w:r>
          </w:p>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elastyczne opcje interfejsów (USB 2.0, opcjonalnie Ethernet lub WI-FI)</w:t>
            </w:r>
          </w:p>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wysokiej jakości druk tekstu i kodów kreskowych</w:t>
            </w:r>
          </w:p>
          <w:p w:rsidR="004644F9" w:rsidRPr="002F3D39" w:rsidRDefault="004644F9" w:rsidP="004644F9">
            <w:pPr>
              <w:spacing w:after="0" w:line="240" w:lineRule="auto"/>
              <w:rPr>
                <w:rFonts w:asciiTheme="minorHAnsi" w:hAnsiTheme="minorHAnsi"/>
                <w:sz w:val="20"/>
                <w:szCs w:val="20"/>
              </w:rPr>
            </w:pPr>
            <w:r w:rsidRPr="002F3D39">
              <w:rPr>
                <w:rFonts w:asciiTheme="minorHAnsi" w:hAnsiTheme="minorHAnsi"/>
                <w:sz w:val="20"/>
                <w:szCs w:val="20"/>
              </w:rPr>
              <w:t>- temperatura pracy: 5° do 40°C</w:t>
            </w:r>
          </w:p>
          <w:p w:rsidR="00476B95" w:rsidRPr="002F3D39" w:rsidRDefault="004644F9" w:rsidP="00FD6D0A">
            <w:pPr>
              <w:spacing w:after="0" w:line="240" w:lineRule="auto"/>
              <w:rPr>
                <w:rFonts w:asciiTheme="minorHAnsi" w:hAnsiTheme="minorHAnsi"/>
                <w:b/>
                <w:sz w:val="20"/>
                <w:szCs w:val="20"/>
              </w:rPr>
            </w:pPr>
            <w:r w:rsidRPr="002F3D39">
              <w:rPr>
                <w:rFonts w:asciiTheme="minorHAnsi" w:hAnsiTheme="minorHAnsi"/>
                <w:sz w:val="20"/>
                <w:szCs w:val="20"/>
              </w:rPr>
              <w:t>- wilgotność pracy: 20% do 85% bez kondensacji</w:t>
            </w:r>
          </w:p>
        </w:tc>
        <w:tc>
          <w:tcPr>
            <w:tcW w:w="6196" w:type="dxa"/>
            <w:gridSpan w:val="2"/>
          </w:tcPr>
          <w:p w:rsidR="004644F9" w:rsidRPr="002F3D39" w:rsidRDefault="004644F9" w:rsidP="004644F9">
            <w:pPr>
              <w:spacing w:after="0" w:line="240" w:lineRule="auto"/>
              <w:rPr>
                <w:rFonts w:asciiTheme="minorHAnsi" w:hAnsiTheme="minorHAnsi"/>
                <w:sz w:val="20"/>
                <w:szCs w:val="20"/>
              </w:rPr>
            </w:pPr>
          </w:p>
        </w:tc>
      </w:tr>
      <w:tr w:rsidR="004644F9" w:rsidRPr="00255D0D" w:rsidTr="00FD3AC3">
        <w:trPr>
          <w:trHeight w:val="345"/>
          <w:jc w:val="center"/>
        </w:trPr>
        <w:tc>
          <w:tcPr>
            <w:tcW w:w="7828" w:type="dxa"/>
            <w:gridSpan w:val="4"/>
            <w:shd w:val="clear" w:color="auto" w:fill="D9D9D9" w:themeFill="background1" w:themeFillShade="D9"/>
          </w:tcPr>
          <w:p w:rsidR="004644F9" w:rsidRPr="005841E4" w:rsidRDefault="004644F9" w:rsidP="004644F9">
            <w:pPr>
              <w:pStyle w:val="Akapitzlist"/>
              <w:numPr>
                <w:ilvl w:val="0"/>
                <w:numId w:val="12"/>
              </w:numPr>
              <w:spacing w:after="0" w:line="240" w:lineRule="auto"/>
              <w:rPr>
                <w:rFonts w:asciiTheme="minorHAnsi" w:hAnsiTheme="minorHAnsi"/>
                <w:sz w:val="20"/>
                <w:szCs w:val="20"/>
              </w:rPr>
            </w:pPr>
            <w:r w:rsidRPr="005841E4">
              <w:rPr>
                <w:rFonts w:asciiTheme="minorHAnsi" w:hAnsiTheme="minorHAnsi"/>
                <w:b/>
                <w:sz w:val="20"/>
                <w:szCs w:val="20"/>
              </w:rPr>
              <w:t>Zasilacz awaryjny UPS – 2 szt.</w:t>
            </w:r>
          </w:p>
        </w:tc>
        <w:tc>
          <w:tcPr>
            <w:tcW w:w="6196" w:type="dxa"/>
            <w:gridSpan w:val="2"/>
            <w:shd w:val="clear" w:color="auto" w:fill="D9D9D9" w:themeFill="background1" w:themeFillShade="D9"/>
          </w:tcPr>
          <w:p w:rsidR="004644F9" w:rsidRDefault="004644F9" w:rsidP="004644F9">
            <w:pPr>
              <w:spacing w:after="0" w:line="240" w:lineRule="auto"/>
              <w:rPr>
                <w:rFonts w:asciiTheme="minorHAnsi" w:hAnsiTheme="minorHAnsi"/>
                <w:b/>
                <w:sz w:val="20"/>
                <w:szCs w:val="20"/>
              </w:rPr>
            </w:pPr>
          </w:p>
        </w:tc>
      </w:tr>
      <w:tr w:rsidR="004644F9" w:rsidRPr="00255D0D" w:rsidTr="00FD3AC3">
        <w:trPr>
          <w:gridAfter w:val="1"/>
          <w:wAfter w:w="6" w:type="dxa"/>
          <w:trHeight w:val="864"/>
          <w:jc w:val="center"/>
        </w:trPr>
        <w:tc>
          <w:tcPr>
            <w:tcW w:w="817" w:type="dxa"/>
          </w:tcPr>
          <w:p w:rsidR="004644F9" w:rsidRPr="005841E4" w:rsidRDefault="004644F9" w:rsidP="004644F9">
            <w:pPr>
              <w:pStyle w:val="Akapitzlist"/>
              <w:numPr>
                <w:ilvl w:val="0"/>
                <w:numId w:val="32"/>
              </w:numPr>
              <w:spacing w:after="0" w:line="240" w:lineRule="auto"/>
              <w:rPr>
                <w:rFonts w:asciiTheme="minorHAnsi" w:hAnsiTheme="minorHAnsi"/>
                <w:sz w:val="20"/>
                <w:szCs w:val="20"/>
                <w:lang w:val="en-US"/>
              </w:rPr>
            </w:pPr>
          </w:p>
        </w:tc>
        <w:tc>
          <w:tcPr>
            <w:tcW w:w="1677" w:type="dxa"/>
            <w:vAlign w:val="center"/>
          </w:tcPr>
          <w:p w:rsidR="004644F9" w:rsidRDefault="004644F9" w:rsidP="004644F9">
            <w:pPr>
              <w:spacing w:after="0" w:line="240" w:lineRule="auto"/>
              <w:rPr>
                <w:rFonts w:asciiTheme="minorHAnsi" w:hAnsiTheme="minorHAnsi"/>
                <w:b/>
                <w:sz w:val="20"/>
                <w:szCs w:val="20"/>
              </w:rPr>
            </w:pPr>
            <w:r w:rsidRPr="002F3D39">
              <w:rPr>
                <w:rFonts w:asciiTheme="minorHAnsi" w:hAnsiTheme="minorHAnsi"/>
                <w:b/>
                <w:sz w:val="20"/>
                <w:szCs w:val="20"/>
              </w:rPr>
              <w:t>Wymagania</w:t>
            </w:r>
          </w:p>
        </w:tc>
        <w:tc>
          <w:tcPr>
            <w:tcW w:w="5328" w:type="dxa"/>
          </w:tcPr>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 xml:space="preserve">Obudowa </w:t>
            </w:r>
            <w:proofErr w:type="spellStart"/>
            <w:r w:rsidRPr="0007681C">
              <w:rPr>
                <w:rFonts w:asciiTheme="minorHAnsi" w:hAnsiTheme="minorHAnsi"/>
                <w:sz w:val="20"/>
                <w:szCs w:val="20"/>
              </w:rPr>
              <w:t>rack</w:t>
            </w:r>
            <w:proofErr w:type="spellEnd"/>
            <w:r w:rsidRPr="0007681C">
              <w:rPr>
                <w:rFonts w:asciiTheme="minorHAnsi" w:hAnsiTheme="minorHAnsi"/>
                <w:sz w:val="20"/>
                <w:szCs w:val="20"/>
              </w:rPr>
              <w:t xml:space="preserve"> 19” o wysokości 2u</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Możliwość instalacji kart rozszerzeń</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Moc pozorna minimum 2200 VA</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Pr>
                <w:rFonts w:asciiTheme="minorHAnsi" w:hAnsiTheme="minorHAnsi"/>
                <w:sz w:val="20"/>
                <w:szCs w:val="20"/>
              </w:rPr>
              <w:t xml:space="preserve">Moc rzeczywista </w:t>
            </w:r>
            <w:r w:rsidRPr="0007681C">
              <w:rPr>
                <w:rFonts w:asciiTheme="minorHAnsi" w:hAnsiTheme="minorHAnsi"/>
                <w:sz w:val="20"/>
                <w:szCs w:val="20"/>
              </w:rPr>
              <w:t>minimum 1900 Wat</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Maks. czas przełączenia na baterię</w:t>
            </w:r>
            <w:r w:rsidRPr="0007681C">
              <w:rPr>
                <w:rFonts w:asciiTheme="minorHAnsi" w:hAnsiTheme="minorHAnsi"/>
                <w:sz w:val="20"/>
                <w:szCs w:val="20"/>
              </w:rPr>
              <w:tab/>
              <w:t>4 ms</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Minimum 8 x IEC320 C13 (10A) gniazdek z utrzymaniem zasilania</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lastRenderedPageBreak/>
              <w:t xml:space="preserve">Czas podtrzymania dla obciążenia 100% </w:t>
            </w:r>
            <w:proofErr w:type="spellStart"/>
            <w:r w:rsidRPr="0007681C">
              <w:rPr>
                <w:rFonts w:asciiTheme="minorHAnsi" w:hAnsiTheme="minorHAnsi"/>
                <w:sz w:val="20"/>
                <w:szCs w:val="20"/>
              </w:rPr>
              <w:t>minumm</w:t>
            </w:r>
            <w:proofErr w:type="spellEnd"/>
            <w:r w:rsidRPr="0007681C">
              <w:rPr>
                <w:rFonts w:asciiTheme="minorHAnsi" w:hAnsiTheme="minorHAnsi"/>
                <w:sz w:val="20"/>
                <w:szCs w:val="20"/>
              </w:rPr>
              <w:t xml:space="preserve"> 5 min</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Czas podtrzymania przy obciążeniu 50% minimum 16 min</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Wymagany Zimny start</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Układ automatycznej regulacji napięcia</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Sinus podczas pracy na baterii</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Porty komunikacji USB</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Kabel komunikacyjny</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Dołączone oprogramowanie do zamykania systemu operacyjnego za pomocą sieci</w:t>
            </w:r>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Pr>
                <w:rFonts w:asciiTheme="minorHAnsi" w:hAnsiTheme="minorHAnsi"/>
                <w:sz w:val="20"/>
                <w:szCs w:val="20"/>
              </w:rPr>
              <w:t>K</w:t>
            </w:r>
            <w:r w:rsidRPr="0007681C">
              <w:rPr>
                <w:rFonts w:asciiTheme="minorHAnsi" w:hAnsiTheme="minorHAnsi"/>
                <w:sz w:val="20"/>
                <w:szCs w:val="20"/>
              </w:rPr>
              <w:t xml:space="preserve">arta zarządzania </w:t>
            </w:r>
            <w:proofErr w:type="spellStart"/>
            <w:r w:rsidRPr="0007681C">
              <w:rPr>
                <w:rFonts w:asciiTheme="minorHAnsi" w:hAnsiTheme="minorHAnsi"/>
                <w:sz w:val="20"/>
                <w:szCs w:val="20"/>
              </w:rPr>
              <w:t>UPSem</w:t>
            </w:r>
            <w:proofErr w:type="spellEnd"/>
            <w:r w:rsidRPr="0007681C">
              <w:rPr>
                <w:rFonts w:asciiTheme="minorHAnsi" w:hAnsiTheme="minorHAnsi"/>
                <w:sz w:val="20"/>
                <w:szCs w:val="20"/>
              </w:rPr>
              <w:t xml:space="preserve"> poprzez sieć za pomocą </w:t>
            </w:r>
            <w:proofErr w:type="spellStart"/>
            <w:r w:rsidRPr="0007681C">
              <w:rPr>
                <w:rFonts w:asciiTheme="minorHAnsi" w:hAnsiTheme="minorHAnsi"/>
                <w:sz w:val="20"/>
                <w:szCs w:val="20"/>
              </w:rPr>
              <w:t>prot</w:t>
            </w:r>
            <w:proofErr w:type="spellEnd"/>
            <w:r w:rsidRPr="0007681C">
              <w:rPr>
                <w:rFonts w:asciiTheme="minorHAnsi" w:hAnsiTheme="minorHAnsi"/>
                <w:sz w:val="20"/>
                <w:szCs w:val="20"/>
              </w:rPr>
              <w:t xml:space="preserve">. SNMP, WWW, Telnet, podłączenie poprzez port 10/100BaseTX (RJ45) </w:t>
            </w:r>
            <w:proofErr w:type="spellStart"/>
            <w:r w:rsidRPr="0007681C">
              <w:rPr>
                <w:rFonts w:asciiTheme="minorHAnsi" w:hAnsiTheme="minorHAnsi"/>
                <w:sz w:val="20"/>
                <w:szCs w:val="20"/>
              </w:rPr>
              <w:t>umożliwijąca</w:t>
            </w:r>
            <w:proofErr w:type="spellEnd"/>
          </w:p>
          <w:p w:rsidR="004644F9" w:rsidRPr="0007681C" w:rsidRDefault="004644F9" w:rsidP="004644F9">
            <w:pPr>
              <w:pStyle w:val="Akapitzlist"/>
              <w:numPr>
                <w:ilvl w:val="0"/>
                <w:numId w:val="39"/>
              </w:numPr>
              <w:spacing w:after="0" w:line="240" w:lineRule="auto"/>
              <w:ind w:left="341" w:hanging="283"/>
              <w:rPr>
                <w:rFonts w:asciiTheme="minorHAnsi" w:hAnsiTheme="minorHAnsi"/>
                <w:sz w:val="20"/>
                <w:szCs w:val="20"/>
              </w:rPr>
            </w:pPr>
            <w:r w:rsidRPr="0007681C">
              <w:rPr>
                <w:rFonts w:asciiTheme="minorHAnsi" w:hAnsiTheme="minorHAnsi"/>
                <w:sz w:val="20"/>
                <w:szCs w:val="20"/>
              </w:rPr>
              <w:t xml:space="preserve">rejestrację zdarzeń i powiadamianie o nich e-mailem lub </w:t>
            </w:r>
            <w:proofErr w:type="spellStart"/>
            <w:r w:rsidRPr="0007681C">
              <w:rPr>
                <w:rFonts w:asciiTheme="minorHAnsi" w:hAnsiTheme="minorHAnsi"/>
                <w:sz w:val="20"/>
                <w:szCs w:val="20"/>
              </w:rPr>
              <w:t>SMSem</w:t>
            </w:r>
            <w:proofErr w:type="spellEnd"/>
          </w:p>
          <w:p w:rsidR="004644F9" w:rsidRPr="002F3D39" w:rsidRDefault="004644F9" w:rsidP="004644F9">
            <w:pPr>
              <w:spacing w:after="0" w:line="240" w:lineRule="auto"/>
              <w:rPr>
                <w:rFonts w:asciiTheme="minorHAnsi" w:hAnsiTheme="minorHAnsi"/>
                <w:sz w:val="20"/>
                <w:szCs w:val="20"/>
              </w:rPr>
            </w:pPr>
          </w:p>
        </w:tc>
        <w:tc>
          <w:tcPr>
            <w:tcW w:w="6196" w:type="dxa"/>
            <w:gridSpan w:val="2"/>
          </w:tcPr>
          <w:p w:rsidR="004644F9" w:rsidRDefault="004644F9" w:rsidP="004644F9">
            <w:pPr>
              <w:spacing w:after="0" w:line="240" w:lineRule="auto"/>
              <w:rPr>
                <w:rFonts w:asciiTheme="minorHAnsi" w:hAnsiTheme="minorHAnsi"/>
                <w:sz w:val="20"/>
                <w:szCs w:val="20"/>
              </w:rPr>
            </w:pPr>
          </w:p>
        </w:tc>
      </w:tr>
    </w:tbl>
    <w:p w:rsidR="00A370B5" w:rsidRDefault="00A370B5" w:rsidP="00991DB8">
      <w:pPr>
        <w:pStyle w:val="Legenda"/>
        <w:rPr>
          <w:rFonts w:asciiTheme="minorHAnsi" w:hAnsiTheme="minorHAnsi"/>
        </w:rPr>
      </w:pPr>
      <w:bookmarkStart w:id="9" w:name="_Toc449001024"/>
    </w:p>
    <w:bookmarkEnd w:id="9"/>
    <w:p w:rsidR="00991DB8" w:rsidRDefault="00991DB8"/>
    <w:sectPr w:rsidR="00991DB8" w:rsidSect="00990DEA">
      <w:headerReference w:type="default"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364" w:rsidRDefault="00E56364" w:rsidP="00991DB8">
      <w:pPr>
        <w:spacing w:after="0" w:line="240" w:lineRule="auto"/>
      </w:pPr>
      <w:r>
        <w:separator/>
      </w:r>
    </w:p>
  </w:endnote>
  <w:endnote w:type="continuationSeparator" w:id="0">
    <w:p w:rsidR="00E56364" w:rsidRDefault="00E56364" w:rsidP="0099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075311"/>
      <w:docPartObj>
        <w:docPartGallery w:val="Page Numbers (Bottom of Page)"/>
        <w:docPartUnique/>
      </w:docPartObj>
    </w:sdtPr>
    <w:sdtContent>
      <w:p w:rsidR="00E56364" w:rsidRDefault="00E56364" w:rsidP="00061950">
        <w:pPr>
          <w:pStyle w:val="Stopka"/>
          <w:jc w:val="right"/>
        </w:pPr>
      </w:p>
      <w:p w:rsidR="00E56364" w:rsidRDefault="00E56364" w:rsidP="00061950">
        <w:pPr>
          <w:pStyle w:val="Stopka"/>
          <w:jc w:val="right"/>
        </w:pPr>
        <w:r>
          <w:t>………………………..</w:t>
        </w:r>
      </w:p>
      <w:p w:rsidR="00E56364" w:rsidRDefault="00E56364" w:rsidP="00061950">
        <w:pPr>
          <w:pStyle w:val="Stopka"/>
          <w:jc w:val="right"/>
        </w:pPr>
        <w:r>
          <w:t xml:space="preserve">                                                           </w:t>
        </w:r>
        <w:r w:rsidRPr="00061950">
          <w:rPr>
            <w:i/>
            <w:sz w:val="20"/>
          </w:rPr>
          <w:t>podpis Wykonawcy</w:t>
        </w:r>
      </w:p>
      <w:p w:rsidR="00E56364" w:rsidRDefault="00E56364">
        <w:pPr>
          <w:pStyle w:val="Stopka"/>
          <w:jc w:val="center"/>
        </w:pPr>
        <w:r>
          <w:fldChar w:fldCharType="begin"/>
        </w:r>
        <w:r>
          <w:instrText>PAGE   \* MERGEFORMAT</w:instrText>
        </w:r>
        <w:r>
          <w:fldChar w:fldCharType="separate"/>
        </w:r>
        <w:r w:rsidR="00784BAA">
          <w:rPr>
            <w:noProof/>
          </w:rPr>
          <w:t>25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64" w:rsidRDefault="00E56364" w:rsidP="00990DEA">
    <w:pPr>
      <w:pStyle w:val="Stopka"/>
      <w:jc w:val="center"/>
    </w:pPr>
    <w:r>
      <w:t>_________________________________________________________________________________________</w:t>
    </w:r>
  </w:p>
  <w:p w:rsidR="00E56364" w:rsidRDefault="00E56364" w:rsidP="00061950">
    <w:pPr>
      <w:pStyle w:val="Stopka"/>
      <w:jc w:val="right"/>
    </w:pPr>
    <w:r>
      <w:t>Szpital im. św. Jadwigi Śląskiej w Trzebnicy, ul. Prusicka 53-55, 55-100 Trzebnica                                           ………………………..</w:t>
    </w:r>
  </w:p>
  <w:p w:rsidR="00E56364" w:rsidRDefault="00E56364" w:rsidP="00061950">
    <w:pPr>
      <w:pStyle w:val="Stopka"/>
      <w:jc w:val="right"/>
    </w:pPr>
    <w:r>
      <w:t xml:space="preserve">„Wdrożenie e-usług w Szpitalu im. św. Jadwigi Śląskiej w  Trzebnicy”                                                           </w:t>
    </w:r>
    <w:r w:rsidRPr="00061950">
      <w:rPr>
        <w:i/>
        <w:sz w:val="20"/>
      </w:rPr>
      <w:t>podpis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364" w:rsidRDefault="00E56364" w:rsidP="00991DB8">
      <w:pPr>
        <w:spacing w:after="0" w:line="240" w:lineRule="auto"/>
      </w:pPr>
      <w:r>
        <w:separator/>
      </w:r>
    </w:p>
  </w:footnote>
  <w:footnote w:type="continuationSeparator" w:id="0">
    <w:p w:rsidR="00E56364" w:rsidRDefault="00E56364" w:rsidP="0099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64" w:rsidRDefault="00E56364">
    <w:pPr>
      <w:pStyle w:val="Nagwek"/>
    </w:pPr>
    <w:r w:rsidRPr="00FD63EB">
      <w:rPr>
        <w:rFonts w:ascii="Palatino Linotype" w:hAnsi="Palatino Linotype"/>
      </w:rPr>
      <w:t>Nr postępowania: PN/e-usługi/2017/</w:t>
    </w:r>
    <w:r>
      <w:rPr>
        <w:rFonts w:ascii="Palatino Linotype" w:hAnsi="Palatino Linotyp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364" w:rsidRDefault="00E56364" w:rsidP="00990DEA">
    <w:pPr>
      <w:pStyle w:val="Nagwek"/>
      <w:jc w:val="center"/>
    </w:pPr>
    <w:r>
      <w:rPr>
        <w:rFonts w:cs="Calibri"/>
        <w:noProof/>
        <w:lang w:eastAsia="pl-PL"/>
      </w:rPr>
      <w:drawing>
        <wp:inline distT="0" distB="0" distL="0" distR="0">
          <wp:extent cx="5758180" cy="10191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1019175"/>
                  </a:xfrm>
                  <a:prstGeom prst="rect">
                    <a:avLst/>
                  </a:prstGeom>
                  <a:solidFill>
                    <a:srgbClr val="FFFFFF">
                      <a:alpha val="0"/>
                    </a:srgbClr>
                  </a:solidFill>
                  <a:ln>
                    <a:noFill/>
                  </a:ln>
                </pic:spPr>
              </pic:pic>
            </a:graphicData>
          </a:graphic>
        </wp:inline>
      </w:drawing>
    </w:r>
  </w:p>
  <w:p w:rsidR="00E56364" w:rsidRPr="00FD63EB" w:rsidRDefault="00E56364" w:rsidP="00990DEA">
    <w:pPr>
      <w:pStyle w:val="Nagwek"/>
      <w:rPr>
        <w:rFonts w:ascii="Palatino Linotype" w:hAnsi="Palatino Linotype"/>
      </w:rPr>
    </w:pPr>
    <w:r>
      <w:rPr>
        <w:rFonts w:ascii="Palatino Linotype" w:hAnsi="Palatino Linotype"/>
      </w:rPr>
      <w:t xml:space="preserve"> </w:t>
    </w:r>
    <w:r w:rsidRPr="00FD63EB">
      <w:rPr>
        <w:rFonts w:ascii="Palatino Linotype" w:hAnsi="Palatino Linotype"/>
      </w:rPr>
      <w:t>Nr postępowania: PN/e-usługi/2017/</w:t>
    </w:r>
    <w:r>
      <w:rPr>
        <w:rFonts w:ascii="Palatino Linotype" w:hAnsi="Palatino Linotype"/>
      </w:rPr>
      <w:t>3</w:t>
    </w:r>
    <w:r w:rsidRPr="00FD63EB">
      <w:rPr>
        <w:rFonts w:ascii="Palatino Linotype" w:hAnsi="Palatino Linotype"/>
      </w:rPr>
      <w:t xml:space="preserve">                                       </w:t>
    </w:r>
    <w:r>
      <w:rPr>
        <w:rFonts w:ascii="Palatino Linotype" w:hAnsi="Palatino Linotype"/>
      </w:rPr>
      <w:t xml:space="preserve">                                                                     </w:t>
    </w:r>
    <w:r w:rsidRPr="00FD63EB">
      <w:rPr>
        <w:rFonts w:ascii="Palatino Linotype" w:hAnsi="Palatino Linotype"/>
      </w:rPr>
      <w:t xml:space="preserve">                   Załącznik nr </w:t>
    </w:r>
    <w:r>
      <w:rPr>
        <w:rFonts w:ascii="Palatino Linotype" w:hAnsi="Palatino Linotype"/>
      </w:rPr>
      <w:t>1.1</w:t>
    </w:r>
    <w:r w:rsidRPr="00FD63EB">
      <w:rPr>
        <w:rFonts w:ascii="Palatino Linotype" w:hAnsi="Palatino Linotype"/>
      </w:rPr>
      <w:t xml:space="preserve"> do SIWZ </w:t>
    </w:r>
  </w:p>
  <w:p w:rsidR="00E56364" w:rsidRDefault="00E56364" w:rsidP="00990DE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Wingdings"/>
        <w:szCs w:val="24"/>
        <w:lang w:eastAsia="pl-PL"/>
      </w:rPr>
    </w:lvl>
  </w:abstractNum>
  <w:abstractNum w:abstractNumId="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B6546EB"/>
    <w:multiLevelType w:val="hybridMultilevel"/>
    <w:tmpl w:val="D0CCBF80"/>
    <w:lvl w:ilvl="0" w:tplc="8C04ED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908C1"/>
    <w:multiLevelType w:val="hybridMultilevel"/>
    <w:tmpl w:val="275E8F6E"/>
    <w:lvl w:ilvl="0" w:tplc="BBFAD662">
      <w:start w:val="1"/>
      <w:numFmt w:val="bullet"/>
      <w:pStyle w:val="S-wypunktowanie3"/>
      <w:lvlText w:val="-"/>
      <w:lvlJc w:val="left"/>
      <w:pPr>
        <w:tabs>
          <w:tab w:val="num" w:pos="1776"/>
        </w:tabs>
        <w:ind w:left="1776" w:hanging="360"/>
      </w:pPr>
      <w:rPr>
        <w:rFonts w:ascii="Times New Roman" w:hAnsi="Times New Roman" w:cs="Times New Roman" w:hint="default"/>
      </w:rPr>
    </w:lvl>
    <w:lvl w:ilvl="1" w:tplc="04150003" w:tentative="1">
      <w:start w:val="1"/>
      <w:numFmt w:val="bullet"/>
      <w:lvlText w:val="o"/>
      <w:lvlJc w:val="left"/>
      <w:pPr>
        <w:tabs>
          <w:tab w:val="num" w:pos="1787"/>
        </w:tabs>
        <w:ind w:left="1787" w:hanging="360"/>
      </w:pPr>
      <w:rPr>
        <w:rFonts w:ascii="Courier New" w:hAnsi="Courier New" w:hint="default"/>
      </w:rPr>
    </w:lvl>
    <w:lvl w:ilvl="2" w:tplc="04150005" w:tentative="1">
      <w:start w:val="1"/>
      <w:numFmt w:val="bullet"/>
      <w:lvlText w:val=""/>
      <w:lvlJc w:val="left"/>
      <w:pPr>
        <w:tabs>
          <w:tab w:val="num" w:pos="2507"/>
        </w:tabs>
        <w:ind w:left="2507" w:hanging="360"/>
      </w:pPr>
      <w:rPr>
        <w:rFonts w:ascii="Wingdings" w:hAnsi="Wingdings" w:hint="default"/>
      </w:rPr>
    </w:lvl>
    <w:lvl w:ilvl="3" w:tplc="04150001" w:tentative="1">
      <w:start w:val="1"/>
      <w:numFmt w:val="bullet"/>
      <w:lvlText w:val=""/>
      <w:lvlJc w:val="left"/>
      <w:pPr>
        <w:tabs>
          <w:tab w:val="num" w:pos="3227"/>
        </w:tabs>
        <w:ind w:left="3227" w:hanging="360"/>
      </w:pPr>
      <w:rPr>
        <w:rFonts w:ascii="Symbol" w:hAnsi="Symbol" w:hint="default"/>
      </w:rPr>
    </w:lvl>
    <w:lvl w:ilvl="4" w:tplc="04150003" w:tentative="1">
      <w:start w:val="1"/>
      <w:numFmt w:val="bullet"/>
      <w:lvlText w:val="o"/>
      <w:lvlJc w:val="left"/>
      <w:pPr>
        <w:tabs>
          <w:tab w:val="num" w:pos="3947"/>
        </w:tabs>
        <w:ind w:left="3947" w:hanging="360"/>
      </w:pPr>
      <w:rPr>
        <w:rFonts w:ascii="Courier New" w:hAnsi="Courier New" w:hint="default"/>
      </w:rPr>
    </w:lvl>
    <w:lvl w:ilvl="5" w:tplc="04150005" w:tentative="1">
      <w:start w:val="1"/>
      <w:numFmt w:val="bullet"/>
      <w:lvlText w:val=""/>
      <w:lvlJc w:val="left"/>
      <w:pPr>
        <w:tabs>
          <w:tab w:val="num" w:pos="4667"/>
        </w:tabs>
        <w:ind w:left="4667" w:hanging="360"/>
      </w:pPr>
      <w:rPr>
        <w:rFonts w:ascii="Wingdings" w:hAnsi="Wingdings" w:hint="default"/>
      </w:rPr>
    </w:lvl>
    <w:lvl w:ilvl="6" w:tplc="04150001" w:tentative="1">
      <w:start w:val="1"/>
      <w:numFmt w:val="bullet"/>
      <w:lvlText w:val=""/>
      <w:lvlJc w:val="left"/>
      <w:pPr>
        <w:tabs>
          <w:tab w:val="num" w:pos="5387"/>
        </w:tabs>
        <w:ind w:left="5387" w:hanging="360"/>
      </w:pPr>
      <w:rPr>
        <w:rFonts w:ascii="Symbol" w:hAnsi="Symbol" w:hint="default"/>
      </w:rPr>
    </w:lvl>
    <w:lvl w:ilvl="7" w:tplc="04150003" w:tentative="1">
      <w:start w:val="1"/>
      <w:numFmt w:val="bullet"/>
      <w:lvlText w:val="o"/>
      <w:lvlJc w:val="left"/>
      <w:pPr>
        <w:tabs>
          <w:tab w:val="num" w:pos="6107"/>
        </w:tabs>
        <w:ind w:left="6107" w:hanging="360"/>
      </w:pPr>
      <w:rPr>
        <w:rFonts w:ascii="Courier New" w:hAnsi="Courier New" w:hint="default"/>
      </w:rPr>
    </w:lvl>
    <w:lvl w:ilvl="8" w:tplc="04150005" w:tentative="1">
      <w:start w:val="1"/>
      <w:numFmt w:val="bullet"/>
      <w:lvlText w:val=""/>
      <w:lvlJc w:val="left"/>
      <w:pPr>
        <w:tabs>
          <w:tab w:val="num" w:pos="6827"/>
        </w:tabs>
        <w:ind w:left="6827" w:hanging="360"/>
      </w:pPr>
      <w:rPr>
        <w:rFonts w:ascii="Wingdings" w:hAnsi="Wingdings" w:hint="default"/>
      </w:rPr>
    </w:lvl>
  </w:abstractNum>
  <w:abstractNum w:abstractNumId="5" w15:restartNumberingAfterBreak="0">
    <w:nsid w:val="10A960C2"/>
    <w:multiLevelType w:val="hybridMultilevel"/>
    <w:tmpl w:val="C456D4B4"/>
    <w:lvl w:ilvl="0" w:tplc="3D58E2D6">
      <w:start w:val="1"/>
      <w:numFmt w:val="bullet"/>
      <w:pStyle w:val="S-punkt1wtabeli"/>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136EC4"/>
    <w:multiLevelType w:val="hybridMultilevel"/>
    <w:tmpl w:val="70EC881E"/>
    <w:lvl w:ilvl="0" w:tplc="8C6EBF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21C04"/>
    <w:multiLevelType w:val="hybridMultilevel"/>
    <w:tmpl w:val="16AC2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D86CFF"/>
    <w:multiLevelType w:val="hybridMultilevel"/>
    <w:tmpl w:val="7416F490"/>
    <w:lvl w:ilvl="0" w:tplc="73B42E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A70C89"/>
    <w:multiLevelType w:val="hybridMultilevel"/>
    <w:tmpl w:val="F25C5B44"/>
    <w:lvl w:ilvl="0" w:tplc="301881FA">
      <w:start w:val="1"/>
      <w:numFmt w:val="lowerLetter"/>
      <w:pStyle w:val="S-numerowanie3"/>
      <w:lvlText w:val="%1)"/>
      <w:lvlJc w:val="left"/>
      <w:pPr>
        <w:tabs>
          <w:tab w:val="num" w:pos="1531"/>
        </w:tabs>
        <w:ind w:left="1531" w:hanging="397"/>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 w15:restartNumberingAfterBreak="0">
    <w:nsid w:val="24477403"/>
    <w:multiLevelType w:val="hybridMultilevel"/>
    <w:tmpl w:val="BFACD316"/>
    <w:lvl w:ilvl="0" w:tplc="0158D0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77E69"/>
    <w:multiLevelType w:val="hybridMultilevel"/>
    <w:tmpl w:val="3432DB10"/>
    <w:lvl w:ilvl="0" w:tplc="E25A42BC">
      <w:start w:val="1"/>
      <w:numFmt w:val="bullet"/>
      <w:pStyle w:val="S-wypunktowanie1"/>
      <w:lvlText w:val=""/>
      <w:lvlJc w:val="left"/>
      <w:pPr>
        <w:tabs>
          <w:tab w:val="num" w:pos="901"/>
        </w:tabs>
        <w:ind w:left="901" w:hanging="360"/>
      </w:pPr>
      <w:rPr>
        <w:rFonts w:ascii="Wingdings" w:hAnsi="Wingdings" w:hint="default"/>
        <w:color w:val="auto"/>
      </w:rPr>
    </w:lvl>
    <w:lvl w:ilvl="1" w:tplc="A7D4EC86">
      <w:start w:val="1"/>
      <w:numFmt w:val="bullet"/>
      <w:pStyle w:val="S-wypunktowanie2"/>
      <w:lvlText w:val="o"/>
      <w:lvlJc w:val="left"/>
      <w:pPr>
        <w:tabs>
          <w:tab w:val="num" w:pos="1981"/>
        </w:tabs>
        <w:ind w:left="1981" w:hanging="360"/>
      </w:pPr>
      <w:rPr>
        <w:rFonts w:ascii="Courier New" w:hAnsi="Courier New" w:hint="default"/>
      </w:rPr>
    </w:lvl>
    <w:lvl w:ilvl="2" w:tplc="04150005" w:tentative="1">
      <w:start w:val="1"/>
      <w:numFmt w:val="bullet"/>
      <w:lvlText w:val=""/>
      <w:lvlJc w:val="left"/>
      <w:pPr>
        <w:tabs>
          <w:tab w:val="num" w:pos="2701"/>
        </w:tabs>
        <w:ind w:left="2701" w:hanging="360"/>
      </w:pPr>
      <w:rPr>
        <w:rFonts w:ascii="Wingdings" w:hAnsi="Wingdings" w:hint="default"/>
      </w:rPr>
    </w:lvl>
    <w:lvl w:ilvl="3" w:tplc="04150001" w:tentative="1">
      <w:start w:val="1"/>
      <w:numFmt w:val="bullet"/>
      <w:lvlText w:val=""/>
      <w:lvlJc w:val="left"/>
      <w:pPr>
        <w:tabs>
          <w:tab w:val="num" w:pos="3421"/>
        </w:tabs>
        <w:ind w:left="3421" w:hanging="360"/>
      </w:pPr>
      <w:rPr>
        <w:rFonts w:ascii="Symbol" w:hAnsi="Symbol" w:hint="default"/>
      </w:rPr>
    </w:lvl>
    <w:lvl w:ilvl="4" w:tplc="04150003" w:tentative="1">
      <w:start w:val="1"/>
      <w:numFmt w:val="bullet"/>
      <w:lvlText w:val="o"/>
      <w:lvlJc w:val="left"/>
      <w:pPr>
        <w:tabs>
          <w:tab w:val="num" w:pos="4141"/>
        </w:tabs>
        <w:ind w:left="4141" w:hanging="360"/>
      </w:pPr>
      <w:rPr>
        <w:rFonts w:ascii="Courier New" w:hAnsi="Courier New" w:hint="default"/>
      </w:rPr>
    </w:lvl>
    <w:lvl w:ilvl="5" w:tplc="04150005" w:tentative="1">
      <w:start w:val="1"/>
      <w:numFmt w:val="bullet"/>
      <w:lvlText w:val=""/>
      <w:lvlJc w:val="left"/>
      <w:pPr>
        <w:tabs>
          <w:tab w:val="num" w:pos="4861"/>
        </w:tabs>
        <w:ind w:left="4861" w:hanging="360"/>
      </w:pPr>
      <w:rPr>
        <w:rFonts w:ascii="Wingdings" w:hAnsi="Wingdings" w:hint="default"/>
      </w:rPr>
    </w:lvl>
    <w:lvl w:ilvl="6" w:tplc="04150001" w:tentative="1">
      <w:start w:val="1"/>
      <w:numFmt w:val="bullet"/>
      <w:lvlText w:val=""/>
      <w:lvlJc w:val="left"/>
      <w:pPr>
        <w:tabs>
          <w:tab w:val="num" w:pos="5581"/>
        </w:tabs>
        <w:ind w:left="5581" w:hanging="360"/>
      </w:pPr>
      <w:rPr>
        <w:rFonts w:ascii="Symbol" w:hAnsi="Symbol" w:hint="default"/>
      </w:rPr>
    </w:lvl>
    <w:lvl w:ilvl="7" w:tplc="04150003" w:tentative="1">
      <w:start w:val="1"/>
      <w:numFmt w:val="bullet"/>
      <w:lvlText w:val="o"/>
      <w:lvlJc w:val="left"/>
      <w:pPr>
        <w:tabs>
          <w:tab w:val="num" w:pos="6301"/>
        </w:tabs>
        <w:ind w:left="6301" w:hanging="360"/>
      </w:pPr>
      <w:rPr>
        <w:rFonts w:ascii="Courier New" w:hAnsi="Courier New" w:hint="default"/>
      </w:rPr>
    </w:lvl>
    <w:lvl w:ilvl="8" w:tplc="04150005" w:tentative="1">
      <w:start w:val="1"/>
      <w:numFmt w:val="bullet"/>
      <w:lvlText w:val=""/>
      <w:lvlJc w:val="left"/>
      <w:pPr>
        <w:tabs>
          <w:tab w:val="num" w:pos="7021"/>
        </w:tabs>
        <w:ind w:left="7021" w:hanging="360"/>
      </w:pPr>
      <w:rPr>
        <w:rFonts w:ascii="Wingdings" w:hAnsi="Wingdings" w:hint="default"/>
      </w:rPr>
    </w:lvl>
  </w:abstractNum>
  <w:abstractNum w:abstractNumId="12" w15:restartNumberingAfterBreak="0">
    <w:nsid w:val="29CC35F1"/>
    <w:multiLevelType w:val="hybridMultilevel"/>
    <w:tmpl w:val="505C4AF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4F41BF"/>
    <w:multiLevelType w:val="hybridMultilevel"/>
    <w:tmpl w:val="EF4E2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9F3F55"/>
    <w:multiLevelType w:val="hybridMultilevel"/>
    <w:tmpl w:val="9CAE4F36"/>
    <w:lvl w:ilvl="0" w:tplc="D60C17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C24B3F"/>
    <w:multiLevelType w:val="hybridMultilevel"/>
    <w:tmpl w:val="0054ED56"/>
    <w:lvl w:ilvl="0" w:tplc="E488E3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8663C"/>
    <w:multiLevelType w:val="hybridMultilevel"/>
    <w:tmpl w:val="B112837A"/>
    <w:lvl w:ilvl="0" w:tplc="447CAA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417190"/>
    <w:multiLevelType w:val="multilevel"/>
    <w:tmpl w:val="6FAC7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0DA5177"/>
    <w:multiLevelType w:val="hybridMultilevel"/>
    <w:tmpl w:val="4D1A32C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940F5D"/>
    <w:multiLevelType w:val="hybridMultilevel"/>
    <w:tmpl w:val="73086B4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66033"/>
    <w:multiLevelType w:val="multilevel"/>
    <w:tmpl w:val="87B245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36602EBD"/>
    <w:multiLevelType w:val="hybridMultilevel"/>
    <w:tmpl w:val="9AA0766E"/>
    <w:lvl w:ilvl="0" w:tplc="3D0086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1B7F31"/>
    <w:multiLevelType w:val="hybridMultilevel"/>
    <w:tmpl w:val="C38EA9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21173"/>
    <w:multiLevelType w:val="hybridMultilevel"/>
    <w:tmpl w:val="7666BD48"/>
    <w:lvl w:ilvl="0" w:tplc="46B2AEDC">
      <w:start w:val="1"/>
      <w:numFmt w:val="decimal"/>
      <w:lvlText w:val="%1."/>
      <w:lvlJc w:val="left"/>
      <w:pPr>
        <w:ind w:left="720" w:hanging="360"/>
      </w:pPr>
      <w:rPr>
        <w:rFonts w:hint="default"/>
        <w:b/>
      </w:rPr>
    </w:lvl>
    <w:lvl w:ilvl="1" w:tplc="24D097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A43DBB"/>
    <w:multiLevelType w:val="hybridMultilevel"/>
    <w:tmpl w:val="CE341E92"/>
    <w:lvl w:ilvl="0" w:tplc="EA0EAD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0974C0"/>
    <w:multiLevelType w:val="hybridMultilevel"/>
    <w:tmpl w:val="5B24D954"/>
    <w:lvl w:ilvl="0" w:tplc="6BBC6A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C7F0E"/>
    <w:multiLevelType w:val="hybridMultilevel"/>
    <w:tmpl w:val="7666BD48"/>
    <w:lvl w:ilvl="0" w:tplc="46B2AEDC">
      <w:start w:val="1"/>
      <w:numFmt w:val="decimal"/>
      <w:lvlText w:val="%1."/>
      <w:lvlJc w:val="left"/>
      <w:pPr>
        <w:ind w:left="720" w:hanging="360"/>
      </w:pPr>
      <w:rPr>
        <w:rFonts w:hint="default"/>
        <w:b/>
      </w:rPr>
    </w:lvl>
    <w:lvl w:ilvl="1" w:tplc="24D097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878D6"/>
    <w:multiLevelType w:val="hybridMultilevel"/>
    <w:tmpl w:val="F5543B9C"/>
    <w:lvl w:ilvl="0" w:tplc="575011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A40A8B"/>
    <w:multiLevelType w:val="hybridMultilevel"/>
    <w:tmpl w:val="2C369A4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61175"/>
    <w:multiLevelType w:val="hybridMultilevel"/>
    <w:tmpl w:val="CD9445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1422878"/>
    <w:multiLevelType w:val="hybridMultilevel"/>
    <w:tmpl w:val="5F5CD0D6"/>
    <w:lvl w:ilvl="0" w:tplc="E45AF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C7F71"/>
    <w:multiLevelType w:val="hybridMultilevel"/>
    <w:tmpl w:val="D7300458"/>
    <w:lvl w:ilvl="0" w:tplc="25ACB7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956E96"/>
    <w:multiLevelType w:val="hybridMultilevel"/>
    <w:tmpl w:val="7700AE78"/>
    <w:lvl w:ilvl="0" w:tplc="13922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CF5C4E"/>
    <w:multiLevelType w:val="hybridMultilevel"/>
    <w:tmpl w:val="5B702D78"/>
    <w:lvl w:ilvl="0" w:tplc="75E09B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A3E73"/>
    <w:multiLevelType w:val="hybridMultilevel"/>
    <w:tmpl w:val="98FCA21E"/>
    <w:lvl w:ilvl="0" w:tplc="C412666C">
      <w:start w:val="1"/>
      <w:numFmt w:val="decimal"/>
      <w:pStyle w:val="S-numerowanie2"/>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E5E17E2"/>
    <w:multiLevelType w:val="multilevel"/>
    <w:tmpl w:val="9BE047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5ECA2A4A"/>
    <w:multiLevelType w:val="hybridMultilevel"/>
    <w:tmpl w:val="4036B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5901FB"/>
    <w:multiLevelType w:val="multilevel"/>
    <w:tmpl w:val="6FAC7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13F056B"/>
    <w:multiLevelType w:val="hybridMultilevel"/>
    <w:tmpl w:val="F3D605F2"/>
    <w:lvl w:ilvl="0" w:tplc="554E25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79173F"/>
    <w:multiLevelType w:val="hybridMultilevel"/>
    <w:tmpl w:val="B0880438"/>
    <w:lvl w:ilvl="0" w:tplc="8508FA36">
      <w:start w:val="1"/>
      <w:numFmt w:val="decimal"/>
      <w:pStyle w:val="S-numerowanie1"/>
      <w:lvlText w:val="%1."/>
      <w:lvlJc w:val="left"/>
      <w:pPr>
        <w:tabs>
          <w:tab w:val="num" w:pos="397"/>
        </w:tabs>
        <w:ind w:left="0" w:firstLine="0"/>
      </w:pPr>
      <w:rPr>
        <w:rFonts w:hint="default"/>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0" w15:restartNumberingAfterBreak="0">
    <w:nsid w:val="670B4EF2"/>
    <w:multiLevelType w:val="hybridMultilevel"/>
    <w:tmpl w:val="F62A6634"/>
    <w:lvl w:ilvl="0" w:tplc="33B2AB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B106B2"/>
    <w:multiLevelType w:val="hybridMultilevel"/>
    <w:tmpl w:val="20C6B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168016D"/>
    <w:multiLevelType w:val="hybridMultilevel"/>
    <w:tmpl w:val="14C05494"/>
    <w:lvl w:ilvl="0" w:tplc="47E48B8C">
      <w:start w:val="1"/>
      <w:numFmt w:val="decimal"/>
      <w:lvlText w:val="%1)"/>
      <w:lvlJc w:val="left"/>
      <w:pPr>
        <w:ind w:left="720" w:hanging="360"/>
      </w:pPr>
      <w:rPr>
        <w:rFonts w:hint="default"/>
        <w:b w:val="0"/>
      </w:rPr>
    </w:lvl>
    <w:lvl w:ilvl="1" w:tplc="219473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5647D"/>
    <w:multiLevelType w:val="hybridMultilevel"/>
    <w:tmpl w:val="02722D64"/>
    <w:lvl w:ilvl="0" w:tplc="205CE9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8D689F"/>
    <w:multiLevelType w:val="hybridMultilevel"/>
    <w:tmpl w:val="C55A8F46"/>
    <w:lvl w:ilvl="0" w:tplc="D2709378">
      <w:start w:val="1"/>
      <w:numFmt w:val="bullet"/>
      <w:pStyle w:val="S-Wypunktowanietabeli"/>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2F15929"/>
    <w:multiLevelType w:val="hybridMultilevel"/>
    <w:tmpl w:val="98685C22"/>
    <w:lvl w:ilvl="0" w:tplc="2444C414">
      <w:numFmt w:val="bullet"/>
      <w:pStyle w:val="StylArial11ptPodkreleniePrzed6p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7845951"/>
    <w:multiLevelType w:val="multilevel"/>
    <w:tmpl w:val="9BE047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79366ADD"/>
    <w:multiLevelType w:val="hybridMultilevel"/>
    <w:tmpl w:val="BAFC08B6"/>
    <w:lvl w:ilvl="0" w:tplc="DE5AD17A">
      <w:start w:val="1"/>
      <w:numFmt w:val="decimal"/>
      <w:lvlText w:val="%1)"/>
      <w:lvlJc w:val="left"/>
      <w:pPr>
        <w:ind w:left="7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A169DA"/>
    <w:multiLevelType w:val="hybridMultilevel"/>
    <w:tmpl w:val="860CE03A"/>
    <w:lvl w:ilvl="0" w:tplc="04150001">
      <w:start w:val="1"/>
      <w:numFmt w:val="bullet"/>
      <w:lvlText w:val=""/>
      <w:lvlJc w:val="left"/>
      <w:pPr>
        <w:ind w:left="771" w:hanging="360"/>
      </w:pPr>
      <w:rPr>
        <w:rFonts w:ascii="Symbol" w:hAnsi="Symbol" w:hint="default"/>
      </w:rPr>
    </w:lvl>
    <w:lvl w:ilvl="1" w:tplc="A50EBE08">
      <w:start w:val="1"/>
      <w:numFmt w:val="bullet"/>
      <w:pStyle w:val="S-punkt2wtabeli"/>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11"/>
  </w:num>
  <w:num w:numId="3">
    <w:abstractNumId w:val="4"/>
  </w:num>
  <w:num w:numId="4">
    <w:abstractNumId w:val="39"/>
  </w:num>
  <w:num w:numId="5">
    <w:abstractNumId w:val="34"/>
  </w:num>
  <w:num w:numId="6">
    <w:abstractNumId w:val="9"/>
  </w:num>
  <w:num w:numId="7">
    <w:abstractNumId w:val="5"/>
  </w:num>
  <w:num w:numId="8">
    <w:abstractNumId w:val="48"/>
  </w:num>
  <w:num w:numId="9">
    <w:abstractNumId w:val="44"/>
  </w:num>
  <w:num w:numId="10">
    <w:abstractNumId w:val="19"/>
  </w:num>
  <w:num w:numId="11">
    <w:abstractNumId w:val="28"/>
  </w:num>
  <w:num w:numId="12">
    <w:abstractNumId w:val="26"/>
  </w:num>
  <w:num w:numId="13">
    <w:abstractNumId w:val="10"/>
  </w:num>
  <w:num w:numId="14">
    <w:abstractNumId w:val="3"/>
  </w:num>
  <w:num w:numId="15">
    <w:abstractNumId w:val="30"/>
  </w:num>
  <w:num w:numId="16">
    <w:abstractNumId w:val="22"/>
  </w:num>
  <w:num w:numId="17">
    <w:abstractNumId w:val="32"/>
  </w:num>
  <w:num w:numId="18">
    <w:abstractNumId w:val="14"/>
  </w:num>
  <w:num w:numId="19">
    <w:abstractNumId w:val="13"/>
  </w:num>
  <w:num w:numId="20">
    <w:abstractNumId w:val="16"/>
  </w:num>
  <w:num w:numId="21">
    <w:abstractNumId w:val="27"/>
  </w:num>
  <w:num w:numId="22">
    <w:abstractNumId w:val="21"/>
  </w:num>
  <w:num w:numId="23">
    <w:abstractNumId w:val="6"/>
  </w:num>
  <w:num w:numId="24">
    <w:abstractNumId w:val="40"/>
  </w:num>
  <w:num w:numId="25">
    <w:abstractNumId w:val="38"/>
  </w:num>
  <w:num w:numId="26">
    <w:abstractNumId w:val="18"/>
  </w:num>
  <w:num w:numId="27">
    <w:abstractNumId w:val="43"/>
  </w:num>
  <w:num w:numId="28">
    <w:abstractNumId w:val="33"/>
  </w:num>
  <w:num w:numId="29">
    <w:abstractNumId w:val="42"/>
  </w:num>
  <w:num w:numId="30">
    <w:abstractNumId w:val="25"/>
  </w:num>
  <w:num w:numId="31">
    <w:abstractNumId w:val="47"/>
  </w:num>
  <w:num w:numId="32">
    <w:abstractNumId w:val="15"/>
  </w:num>
  <w:num w:numId="33">
    <w:abstractNumId w:val="29"/>
  </w:num>
  <w:num w:numId="34">
    <w:abstractNumId w:val="41"/>
  </w:num>
  <w:num w:numId="35">
    <w:abstractNumId w:val="37"/>
  </w:num>
  <w:num w:numId="36">
    <w:abstractNumId w:val="17"/>
  </w:num>
  <w:num w:numId="37">
    <w:abstractNumId w:val="20"/>
  </w:num>
  <w:num w:numId="38">
    <w:abstractNumId w:val="46"/>
  </w:num>
  <w:num w:numId="39">
    <w:abstractNumId w:val="7"/>
  </w:num>
  <w:num w:numId="40">
    <w:abstractNumId w:val="12"/>
  </w:num>
  <w:num w:numId="41">
    <w:abstractNumId w:val="36"/>
  </w:num>
  <w:num w:numId="42">
    <w:abstractNumId w:val="35"/>
  </w:num>
  <w:num w:numId="43">
    <w:abstractNumId w:val="23"/>
  </w:num>
  <w:num w:numId="44">
    <w:abstractNumId w:val="31"/>
  </w:num>
  <w:num w:numId="45">
    <w:abstractNumId w:val="0"/>
  </w:num>
  <w:num w:numId="46">
    <w:abstractNumId w:val="24"/>
  </w:num>
  <w:num w:numId="47">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DB8"/>
    <w:rsid w:val="000012B9"/>
    <w:rsid w:val="00010095"/>
    <w:rsid w:val="00013E21"/>
    <w:rsid w:val="000163E4"/>
    <w:rsid w:val="00016D35"/>
    <w:rsid w:val="00061950"/>
    <w:rsid w:val="0007681C"/>
    <w:rsid w:val="000C45FF"/>
    <w:rsid w:val="000D6E0D"/>
    <w:rsid w:val="000E44D2"/>
    <w:rsid w:val="00110A9D"/>
    <w:rsid w:val="0011563D"/>
    <w:rsid w:val="00145A81"/>
    <w:rsid w:val="0016362C"/>
    <w:rsid w:val="0017201A"/>
    <w:rsid w:val="00180F23"/>
    <w:rsid w:val="00192CCD"/>
    <w:rsid w:val="001B2152"/>
    <w:rsid w:val="001D4B4E"/>
    <w:rsid w:val="001E0811"/>
    <w:rsid w:val="001E0A1C"/>
    <w:rsid w:val="001E4FC8"/>
    <w:rsid w:val="001E56ED"/>
    <w:rsid w:val="001F354D"/>
    <w:rsid w:val="0022242C"/>
    <w:rsid w:val="00226E49"/>
    <w:rsid w:val="002402EB"/>
    <w:rsid w:val="00273AAE"/>
    <w:rsid w:val="00274B9F"/>
    <w:rsid w:val="00294093"/>
    <w:rsid w:val="002A1D59"/>
    <w:rsid w:val="002B26B1"/>
    <w:rsid w:val="002B6726"/>
    <w:rsid w:val="002C2F8F"/>
    <w:rsid w:val="002E6E0C"/>
    <w:rsid w:val="003045C5"/>
    <w:rsid w:val="0030726F"/>
    <w:rsid w:val="003230F6"/>
    <w:rsid w:val="00333965"/>
    <w:rsid w:val="00366141"/>
    <w:rsid w:val="00372323"/>
    <w:rsid w:val="003C3CDD"/>
    <w:rsid w:val="003C40B5"/>
    <w:rsid w:val="003D232B"/>
    <w:rsid w:val="003E5CE8"/>
    <w:rsid w:val="003F068F"/>
    <w:rsid w:val="004644F9"/>
    <w:rsid w:val="00464BD9"/>
    <w:rsid w:val="00470498"/>
    <w:rsid w:val="00476B95"/>
    <w:rsid w:val="004A0545"/>
    <w:rsid w:val="004B3467"/>
    <w:rsid w:val="004D4BDD"/>
    <w:rsid w:val="004F69D3"/>
    <w:rsid w:val="00501C69"/>
    <w:rsid w:val="0050789F"/>
    <w:rsid w:val="005144AA"/>
    <w:rsid w:val="005171EA"/>
    <w:rsid w:val="00552779"/>
    <w:rsid w:val="0056255D"/>
    <w:rsid w:val="005776B8"/>
    <w:rsid w:val="005841E4"/>
    <w:rsid w:val="005C06B5"/>
    <w:rsid w:val="005C0D31"/>
    <w:rsid w:val="005F392A"/>
    <w:rsid w:val="00616C8B"/>
    <w:rsid w:val="00643476"/>
    <w:rsid w:val="0064763B"/>
    <w:rsid w:val="0065628F"/>
    <w:rsid w:val="00656BE3"/>
    <w:rsid w:val="006826A9"/>
    <w:rsid w:val="006C02A9"/>
    <w:rsid w:val="006C7615"/>
    <w:rsid w:val="006D29F1"/>
    <w:rsid w:val="006E7803"/>
    <w:rsid w:val="00703313"/>
    <w:rsid w:val="00713F81"/>
    <w:rsid w:val="00715226"/>
    <w:rsid w:val="00724637"/>
    <w:rsid w:val="0077353A"/>
    <w:rsid w:val="00773C40"/>
    <w:rsid w:val="00777EFA"/>
    <w:rsid w:val="00782430"/>
    <w:rsid w:val="00783D09"/>
    <w:rsid w:val="00784BAA"/>
    <w:rsid w:val="007B56E5"/>
    <w:rsid w:val="007B690C"/>
    <w:rsid w:val="007C1FDC"/>
    <w:rsid w:val="007E343C"/>
    <w:rsid w:val="0081501A"/>
    <w:rsid w:val="008231EB"/>
    <w:rsid w:val="008362AA"/>
    <w:rsid w:val="008364E2"/>
    <w:rsid w:val="008637D5"/>
    <w:rsid w:val="008B1EB0"/>
    <w:rsid w:val="008E38F8"/>
    <w:rsid w:val="008F0BAE"/>
    <w:rsid w:val="008F2F2E"/>
    <w:rsid w:val="00916AB3"/>
    <w:rsid w:val="0093178A"/>
    <w:rsid w:val="00940DAA"/>
    <w:rsid w:val="00945534"/>
    <w:rsid w:val="009458EE"/>
    <w:rsid w:val="009559D0"/>
    <w:rsid w:val="0096650C"/>
    <w:rsid w:val="00986DBF"/>
    <w:rsid w:val="00990DEA"/>
    <w:rsid w:val="00991AD9"/>
    <w:rsid w:val="00991DB8"/>
    <w:rsid w:val="009C7DF8"/>
    <w:rsid w:val="009E3242"/>
    <w:rsid w:val="00A224C8"/>
    <w:rsid w:val="00A370B5"/>
    <w:rsid w:val="00A55BFD"/>
    <w:rsid w:val="00A6219A"/>
    <w:rsid w:val="00A9296F"/>
    <w:rsid w:val="00A93DCD"/>
    <w:rsid w:val="00AA52D3"/>
    <w:rsid w:val="00AA5397"/>
    <w:rsid w:val="00AB4243"/>
    <w:rsid w:val="00AD3491"/>
    <w:rsid w:val="00B02344"/>
    <w:rsid w:val="00B215CB"/>
    <w:rsid w:val="00B32986"/>
    <w:rsid w:val="00B40F74"/>
    <w:rsid w:val="00B5178E"/>
    <w:rsid w:val="00B70464"/>
    <w:rsid w:val="00BB1682"/>
    <w:rsid w:val="00BB3CE8"/>
    <w:rsid w:val="00BB3EE9"/>
    <w:rsid w:val="00BD408C"/>
    <w:rsid w:val="00BF05AF"/>
    <w:rsid w:val="00C1255E"/>
    <w:rsid w:val="00C26491"/>
    <w:rsid w:val="00C3340D"/>
    <w:rsid w:val="00C52BF9"/>
    <w:rsid w:val="00C76A1A"/>
    <w:rsid w:val="00C81D20"/>
    <w:rsid w:val="00CD5B97"/>
    <w:rsid w:val="00D22405"/>
    <w:rsid w:val="00D278EB"/>
    <w:rsid w:val="00D37438"/>
    <w:rsid w:val="00D64B29"/>
    <w:rsid w:val="00D64D8F"/>
    <w:rsid w:val="00D65792"/>
    <w:rsid w:val="00D666ED"/>
    <w:rsid w:val="00DB6650"/>
    <w:rsid w:val="00DC02D8"/>
    <w:rsid w:val="00DE5347"/>
    <w:rsid w:val="00E00EE8"/>
    <w:rsid w:val="00E01528"/>
    <w:rsid w:val="00E14CD8"/>
    <w:rsid w:val="00E17D49"/>
    <w:rsid w:val="00E3723A"/>
    <w:rsid w:val="00E50F39"/>
    <w:rsid w:val="00E5258D"/>
    <w:rsid w:val="00E56364"/>
    <w:rsid w:val="00E61365"/>
    <w:rsid w:val="00E61533"/>
    <w:rsid w:val="00E66396"/>
    <w:rsid w:val="00E76DEA"/>
    <w:rsid w:val="00EC6345"/>
    <w:rsid w:val="00F00AD6"/>
    <w:rsid w:val="00F035D4"/>
    <w:rsid w:val="00F44238"/>
    <w:rsid w:val="00F501AE"/>
    <w:rsid w:val="00F67A0B"/>
    <w:rsid w:val="00FB3E66"/>
    <w:rsid w:val="00FD3AC3"/>
    <w:rsid w:val="00FD6CB1"/>
    <w:rsid w:val="00FD6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6889A"/>
  <w15:docId w15:val="{256B58EC-91C9-4C34-9815-59E709FD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44F9"/>
    <w:rPr>
      <w:rFonts w:ascii="Calibri" w:eastAsia="Calibri" w:hAnsi="Calibri" w:cs="Times New Roman"/>
    </w:rPr>
  </w:style>
  <w:style w:type="paragraph" w:styleId="Nagwek1">
    <w:name w:val="heading 1"/>
    <w:aliases w:val="N1"/>
    <w:basedOn w:val="Normalny"/>
    <w:next w:val="Normalny"/>
    <w:link w:val="Nagwek1Znak"/>
    <w:uiPriority w:val="9"/>
    <w:qFormat/>
    <w:rsid w:val="00991DB8"/>
    <w:pPr>
      <w:keepNext/>
      <w:spacing w:after="0" w:line="360" w:lineRule="auto"/>
      <w:jc w:val="both"/>
      <w:outlineLvl w:val="0"/>
    </w:pPr>
    <w:rPr>
      <w:rFonts w:ascii="Times New Roman" w:eastAsia="Times New Roman" w:hAnsi="Times New Roman"/>
      <w:sz w:val="24"/>
      <w:szCs w:val="24"/>
      <w:u w:val="single"/>
      <w:lang w:eastAsia="pl-PL"/>
    </w:rPr>
  </w:style>
  <w:style w:type="paragraph" w:styleId="Nagwek2">
    <w:name w:val="heading 2"/>
    <w:aliases w:val="N2"/>
    <w:basedOn w:val="Normalny"/>
    <w:next w:val="Normalny"/>
    <w:link w:val="Nagwek2Znak"/>
    <w:uiPriority w:val="9"/>
    <w:unhideWhenUsed/>
    <w:qFormat/>
    <w:rsid w:val="00991D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N3"/>
    <w:basedOn w:val="Normalny"/>
    <w:next w:val="S-standardowy"/>
    <w:link w:val="Nagwek3Znak"/>
    <w:uiPriority w:val="9"/>
    <w:qFormat/>
    <w:rsid w:val="00991DB8"/>
    <w:pPr>
      <w:keepNext/>
      <w:spacing w:before="240" w:after="240" w:line="288" w:lineRule="auto"/>
      <w:outlineLvl w:val="2"/>
    </w:pPr>
    <w:rPr>
      <w:rFonts w:ascii="Calibri Light" w:eastAsia="Times New Roman" w:hAnsi="Calibri Light" w:cs="Arial"/>
      <w:bCs/>
      <w:color w:val="1F4E79"/>
      <w:sz w:val="24"/>
      <w:szCs w:val="24"/>
      <w:lang w:eastAsia="pl-PL"/>
    </w:rPr>
  </w:style>
  <w:style w:type="paragraph" w:styleId="Nagwek4">
    <w:name w:val="heading 4"/>
    <w:aliases w:val="N4"/>
    <w:basedOn w:val="Normalny"/>
    <w:next w:val="Normalny"/>
    <w:link w:val="Nagwek4Znak"/>
    <w:uiPriority w:val="9"/>
    <w:unhideWhenUsed/>
    <w:qFormat/>
    <w:rsid w:val="00991DB8"/>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aliases w:val="N5"/>
    <w:basedOn w:val="Normalny"/>
    <w:next w:val="S-standardowy"/>
    <w:link w:val="Nagwek5Znak"/>
    <w:qFormat/>
    <w:rsid w:val="00991DB8"/>
    <w:pPr>
      <w:keepNext/>
      <w:spacing w:before="120" w:after="120" w:line="288" w:lineRule="auto"/>
      <w:outlineLvl w:val="4"/>
    </w:pPr>
    <w:rPr>
      <w:rFonts w:ascii="Arial" w:eastAsia="Times New Roman" w:hAnsi="Arial"/>
      <w:bCs/>
      <w:iCs/>
      <w:color w:val="2E74B5"/>
      <w:sz w:val="24"/>
      <w:szCs w:val="24"/>
      <w:lang w:eastAsia="pl-PL"/>
    </w:rPr>
  </w:style>
  <w:style w:type="paragraph" w:styleId="Nagwek6">
    <w:name w:val="heading 6"/>
    <w:basedOn w:val="Normalny"/>
    <w:next w:val="S-standardowy"/>
    <w:link w:val="Nagwek6Znak"/>
    <w:qFormat/>
    <w:rsid w:val="00991DB8"/>
    <w:pPr>
      <w:keepNext/>
      <w:spacing w:before="120" w:after="120" w:line="288" w:lineRule="auto"/>
      <w:outlineLvl w:val="5"/>
    </w:pPr>
    <w:rPr>
      <w:rFonts w:ascii="Arial" w:eastAsia="Times New Roman" w:hAnsi="Arial"/>
      <w:bCs/>
      <w:color w:val="9CC2E5"/>
      <w:sz w:val="24"/>
      <w:szCs w:val="24"/>
      <w:lang w:eastAsia="pl-PL"/>
    </w:rPr>
  </w:style>
  <w:style w:type="paragraph" w:styleId="Nagwek7">
    <w:name w:val="heading 7"/>
    <w:basedOn w:val="Normalny"/>
    <w:next w:val="S-standardowy"/>
    <w:link w:val="Nagwek7Znak"/>
    <w:qFormat/>
    <w:rsid w:val="00991DB8"/>
    <w:pPr>
      <w:keepNext/>
      <w:spacing w:before="120" w:after="120" w:line="288" w:lineRule="auto"/>
      <w:outlineLvl w:val="6"/>
    </w:pPr>
    <w:rPr>
      <w:rFonts w:ascii="Arial" w:eastAsia="Times New Roman" w:hAnsi="Arial"/>
      <w:color w:val="9CC2E5"/>
      <w:sz w:val="24"/>
      <w:szCs w:val="24"/>
      <w:lang w:eastAsia="pl-PL"/>
    </w:rPr>
  </w:style>
  <w:style w:type="paragraph" w:styleId="Nagwek8">
    <w:name w:val="heading 8"/>
    <w:basedOn w:val="Normalny"/>
    <w:next w:val="S-standardowy"/>
    <w:link w:val="Nagwek8Znak"/>
    <w:qFormat/>
    <w:rsid w:val="00991DB8"/>
    <w:pPr>
      <w:spacing w:before="120" w:after="120" w:line="288" w:lineRule="auto"/>
      <w:outlineLvl w:val="7"/>
    </w:pPr>
    <w:rPr>
      <w:rFonts w:ascii="Arial" w:eastAsia="Times New Roman" w:hAnsi="Arial"/>
      <w:iCs/>
      <w:color w:val="9CC2E5"/>
      <w:szCs w:val="24"/>
      <w:lang w:eastAsia="pl-PL"/>
    </w:rPr>
  </w:style>
  <w:style w:type="paragraph" w:styleId="Nagwek9">
    <w:name w:val="heading 9"/>
    <w:basedOn w:val="Normalny"/>
    <w:next w:val="S-standardowy"/>
    <w:link w:val="Nagwek9Znak"/>
    <w:qFormat/>
    <w:rsid w:val="00991DB8"/>
    <w:pPr>
      <w:spacing w:before="120" w:after="120" w:line="288" w:lineRule="auto"/>
      <w:outlineLvl w:val="8"/>
    </w:pPr>
    <w:rPr>
      <w:rFonts w:ascii="Arial" w:eastAsia="Times New Roman" w:hAnsi="Arial" w:cs="Arial"/>
      <w:color w:val="9CC2E5"/>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2 Znak"/>
    <w:basedOn w:val="Domylnaczcionkaakapitu"/>
    <w:link w:val="Nagwek2"/>
    <w:uiPriority w:val="9"/>
    <w:rsid w:val="00991DB8"/>
    <w:rPr>
      <w:rFonts w:asciiTheme="majorHAnsi" w:eastAsiaTheme="majorEastAsia" w:hAnsiTheme="majorHAnsi" w:cstheme="majorBidi"/>
      <w:b/>
      <w:bCs/>
      <w:color w:val="4F81BD" w:themeColor="accent1"/>
      <w:sz w:val="26"/>
      <w:szCs w:val="26"/>
    </w:rPr>
  </w:style>
  <w:style w:type="paragraph" w:styleId="Akapitzlist">
    <w:name w:val="List Paragraph"/>
    <w:basedOn w:val="Normalny"/>
    <w:link w:val="AkapitzlistZnak"/>
    <w:uiPriority w:val="34"/>
    <w:qFormat/>
    <w:rsid w:val="00991DB8"/>
    <w:pPr>
      <w:ind w:left="720"/>
      <w:contextualSpacing/>
    </w:pPr>
  </w:style>
  <w:style w:type="character" w:customStyle="1" w:styleId="AkapitzlistZnak">
    <w:name w:val="Akapit z listą Znak"/>
    <w:link w:val="Akapitzlist"/>
    <w:uiPriority w:val="34"/>
    <w:rsid w:val="00991DB8"/>
    <w:rPr>
      <w:rFonts w:ascii="Calibri" w:eastAsia="Calibri" w:hAnsi="Calibri" w:cs="Times New Roman"/>
    </w:rPr>
  </w:style>
  <w:style w:type="paragraph" w:styleId="Legenda">
    <w:name w:val="caption"/>
    <w:aliases w:val="Podpis nad obiektem,DS Podpis pod obiektem,Legenda Znak Znak Znak,Legenda Znak Znak,Legenda Znak Znak Znak Znak,Legenda Znak Znak Znak Znak Znak Znak,Legenda Znak Znak Znak Znak Znak Znak Znak,Legenda Znak Znak Znak Znak Znak Znak Znak Znak Zna"/>
    <w:basedOn w:val="Normalny"/>
    <w:next w:val="Normalny"/>
    <w:link w:val="LegendaZnak"/>
    <w:uiPriority w:val="99"/>
    <w:qFormat/>
    <w:rsid w:val="00991DB8"/>
    <w:pPr>
      <w:spacing w:after="0" w:line="240" w:lineRule="auto"/>
    </w:pPr>
    <w:rPr>
      <w:rFonts w:ascii="Times New Roman" w:eastAsia="Times New Roman" w:hAnsi="Times New Roman"/>
      <w:b/>
      <w:bCs/>
      <w:sz w:val="20"/>
      <w:szCs w:val="20"/>
      <w:lang w:eastAsia="pl-PL"/>
    </w:rPr>
  </w:style>
  <w:style w:type="character" w:customStyle="1" w:styleId="apple-converted-space">
    <w:name w:val="apple-converted-space"/>
    <w:basedOn w:val="Domylnaczcionkaakapitu"/>
    <w:rsid w:val="00991DB8"/>
  </w:style>
  <w:style w:type="paragraph" w:styleId="NormalnyWeb">
    <w:name w:val="Normal (Web)"/>
    <w:basedOn w:val="Normalny"/>
    <w:uiPriority w:val="99"/>
    <w:unhideWhenUsed/>
    <w:rsid w:val="00991DB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LegendaZnak">
    <w:name w:val="Legenda Znak"/>
    <w:aliases w:val="Podpis nad obiektem Znak,DS Podpis pod obiektem Znak,Legenda Znak Znak Znak Znak1,Legenda Znak Znak Znak1,Legenda Znak Znak Znak Znak Znak,Legenda Znak Znak Znak Znak Znak Znak Znak1,Legenda Znak Znak Znak Znak Znak Znak Znak Znak"/>
    <w:basedOn w:val="Domylnaczcionkaakapitu"/>
    <w:link w:val="Legenda"/>
    <w:uiPriority w:val="99"/>
    <w:locked/>
    <w:rsid w:val="00991DB8"/>
    <w:rPr>
      <w:rFonts w:ascii="Times New Roman" w:eastAsia="Times New Roman" w:hAnsi="Times New Roman" w:cs="Times New Roman"/>
      <w:b/>
      <w:bCs/>
      <w:sz w:val="20"/>
      <w:szCs w:val="20"/>
      <w:lang w:eastAsia="pl-PL"/>
    </w:rPr>
  </w:style>
  <w:style w:type="character" w:customStyle="1" w:styleId="Nagwek1Znak">
    <w:name w:val="Nagłówek 1 Znak"/>
    <w:aliases w:val="N1 Znak"/>
    <w:basedOn w:val="Domylnaczcionkaakapitu"/>
    <w:link w:val="Nagwek1"/>
    <w:uiPriority w:val="9"/>
    <w:rsid w:val="00991DB8"/>
    <w:rPr>
      <w:rFonts w:ascii="Times New Roman" w:eastAsia="Times New Roman" w:hAnsi="Times New Roman" w:cs="Times New Roman"/>
      <w:sz w:val="24"/>
      <w:szCs w:val="24"/>
      <w:u w:val="single"/>
      <w:lang w:eastAsia="pl-PL"/>
    </w:rPr>
  </w:style>
  <w:style w:type="character" w:customStyle="1" w:styleId="Nagwek3Znak">
    <w:name w:val="Nagłówek 3 Znak"/>
    <w:aliases w:val="N3 Znak"/>
    <w:basedOn w:val="Domylnaczcionkaakapitu"/>
    <w:link w:val="Nagwek3"/>
    <w:uiPriority w:val="9"/>
    <w:rsid w:val="00991DB8"/>
    <w:rPr>
      <w:rFonts w:ascii="Calibri Light" w:eastAsia="Times New Roman" w:hAnsi="Calibri Light" w:cs="Arial"/>
      <w:bCs/>
      <w:color w:val="1F4E79"/>
      <w:sz w:val="24"/>
      <w:szCs w:val="24"/>
      <w:lang w:eastAsia="pl-PL"/>
    </w:rPr>
  </w:style>
  <w:style w:type="character" w:customStyle="1" w:styleId="Nagwek4Znak">
    <w:name w:val="Nagłówek 4 Znak"/>
    <w:aliases w:val="N4 Znak"/>
    <w:basedOn w:val="Domylnaczcionkaakapitu"/>
    <w:link w:val="Nagwek4"/>
    <w:uiPriority w:val="9"/>
    <w:rsid w:val="00991DB8"/>
    <w:rPr>
      <w:rFonts w:asciiTheme="majorHAnsi" w:eastAsiaTheme="majorEastAsia" w:hAnsiTheme="majorHAnsi" w:cstheme="majorBidi"/>
      <w:b/>
      <w:bCs/>
      <w:i/>
      <w:iCs/>
      <w:color w:val="4F81BD" w:themeColor="accent1"/>
    </w:rPr>
  </w:style>
  <w:style w:type="character" w:customStyle="1" w:styleId="Nagwek5Znak">
    <w:name w:val="Nagłówek 5 Znak"/>
    <w:aliases w:val="N5 Znak"/>
    <w:basedOn w:val="Domylnaczcionkaakapitu"/>
    <w:link w:val="Nagwek5"/>
    <w:rsid w:val="00991DB8"/>
    <w:rPr>
      <w:rFonts w:ascii="Arial" w:eastAsia="Times New Roman" w:hAnsi="Arial" w:cs="Times New Roman"/>
      <w:bCs/>
      <w:iCs/>
      <w:color w:val="2E74B5"/>
      <w:sz w:val="24"/>
      <w:szCs w:val="24"/>
      <w:lang w:eastAsia="pl-PL"/>
    </w:rPr>
  </w:style>
  <w:style w:type="character" w:customStyle="1" w:styleId="Nagwek6Znak">
    <w:name w:val="Nagłówek 6 Znak"/>
    <w:basedOn w:val="Domylnaczcionkaakapitu"/>
    <w:link w:val="Nagwek6"/>
    <w:rsid w:val="00991DB8"/>
    <w:rPr>
      <w:rFonts w:ascii="Arial" w:eastAsia="Times New Roman" w:hAnsi="Arial" w:cs="Times New Roman"/>
      <w:bCs/>
      <w:color w:val="9CC2E5"/>
      <w:sz w:val="24"/>
      <w:szCs w:val="24"/>
      <w:lang w:eastAsia="pl-PL"/>
    </w:rPr>
  </w:style>
  <w:style w:type="character" w:customStyle="1" w:styleId="Nagwek7Znak">
    <w:name w:val="Nagłówek 7 Znak"/>
    <w:basedOn w:val="Domylnaczcionkaakapitu"/>
    <w:link w:val="Nagwek7"/>
    <w:rsid w:val="00991DB8"/>
    <w:rPr>
      <w:rFonts w:ascii="Arial" w:eastAsia="Times New Roman" w:hAnsi="Arial" w:cs="Times New Roman"/>
      <w:color w:val="9CC2E5"/>
      <w:sz w:val="24"/>
      <w:szCs w:val="24"/>
      <w:lang w:eastAsia="pl-PL"/>
    </w:rPr>
  </w:style>
  <w:style w:type="character" w:customStyle="1" w:styleId="Nagwek8Znak">
    <w:name w:val="Nagłówek 8 Znak"/>
    <w:basedOn w:val="Domylnaczcionkaakapitu"/>
    <w:link w:val="Nagwek8"/>
    <w:rsid w:val="00991DB8"/>
    <w:rPr>
      <w:rFonts w:ascii="Arial" w:eastAsia="Times New Roman" w:hAnsi="Arial" w:cs="Times New Roman"/>
      <w:iCs/>
      <w:color w:val="9CC2E5"/>
      <w:szCs w:val="24"/>
      <w:lang w:eastAsia="pl-PL"/>
    </w:rPr>
  </w:style>
  <w:style w:type="character" w:customStyle="1" w:styleId="Nagwek9Znak">
    <w:name w:val="Nagłówek 9 Znak"/>
    <w:basedOn w:val="Domylnaczcionkaakapitu"/>
    <w:link w:val="Nagwek9"/>
    <w:rsid w:val="00991DB8"/>
    <w:rPr>
      <w:rFonts w:ascii="Arial" w:eastAsia="Times New Roman" w:hAnsi="Arial" w:cs="Arial"/>
      <w:color w:val="9CC2E5"/>
      <w:lang w:eastAsia="pl-PL"/>
    </w:rPr>
  </w:style>
  <w:style w:type="paragraph" w:customStyle="1" w:styleId="S-standardowy">
    <w:name w:val="S - standardowy"/>
    <w:basedOn w:val="Normalny"/>
    <w:link w:val="S-standardowyZnak"/>
    <w:rsid w:val="00991DB8"/>
    <w:pPr>
      <w:spacing w:after="0" w:line="288" w:lineRule="auto"/>
      <w:ind w:firstLine="567"/>
      <w:jc w:val="both"/>
    </w:pPr>
    <w:rPr>
      <w:rFonts w:eastAsia="Times New Roman"/>
      <w:szCs w:val="24"/>
      <w:lang w:eastAsia="pl-PL"/>
    </w:rPr>
  </w:style>
  <w:style w:type="character" w:customStyle="1" w:styleId="S-standardowyZnak">
    <w:name w:val="S - standardowy Znak"/>
    <w:link w:val="S-standardowy"/>
    <w:rsid w:val="00991DB8"/>
    <w:rPr>
      <w:rFonts w:ascii="Calibri" w:eastAsia="Times New Roman" w:hAnsi="Calibri" w:cs="Times New Roman"/>
      <w:szCs w:val="24"/>
      <w:lang w:eastAsia="pl-PL"/>
    </w:rPr>
  </w:style>
  <w:style w:type="paragraph" w:customStyle="1" w:styleId="Default">
    <w:name w:val="Default"/>
    <w:rsid w:val="00991DB8"/>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991DB8"/>
    <w:rPr>
      <w:color w:val="0000FF" w:themeColor="hyperlink"/>
      <w:u w:val="single"/>
    </w:rPr>
  </w:style>
  <w:style w:type="paragraph" w:styleId="Tekstdymka">
    <w:name w:val="Balloon Text"/>
    <w:basedOn w:val="Normalny"/>
    <w:link w:val="TekstdymkaZnak"/>
    <w:uiPriority w:val="99"/>
    <w:unhideWhenUsed/>
    <w:rsid w:val="00991D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991DB8"/>
    <w:rPr>
      <w:rFonts w:ascii="Tahoma" w:eastAsia="Calibri" w:hAnsi="Tahoma" w:cs="Tahoma"/>
      <w:sz w:val="16"/>
      <w:szCs w:val="16"/>
    </w:rPr>
  </w:style>
  <w:style w:type="paragraph" w:styleId="Nagwek">
    <w:name w:val="header"/>
    <w:aliases w:val="Znak Znak,Znak"/>
    <w:basedOn w:val="Normalny"/>
    <w:link w:val="NagwekZnak"/>
    <w:unhideWhenUsed/>
    <w:rsid w:val="00991DB8"/>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rsid w:val="00991DB8"/>
    <w:rPr>
      <w:rFonts w:ascii="Calibri" w:eastAsia="Calibri" w:hAnsi="Calibri" w:cs="Times New Roman"/>
    </w:rPr>
  </w:style>
  <w:style w:type="paragraph" w:styleId="Stopka">
    <w:name w:val="footer"/>
    <w:basedOn w:val="Normalny"/>
    <w:link w:val="StopkaZnak"/>
    <w:uiPriority w:val="99"/>
    <w:unhideWhenUsed/>
    <w:rsid w:val="00991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DB8"/>
    <w:rPr>
      <w:rFonts w:ascii="Calibri" w:eastAsia="Calibri" w:hAnsi="Calibri" w:cs="Times New Roman"/>
    </w:rPr>
  </w:style>
  <w:style w:type="paragraph" w:styleId="Tekstprzypisudolnego">
    <w:name w:val="footnote text"/>
    <w:aliases w:val="Podrozdział,Tekst przypisu,Tekst przypisu1,Tekst przypisu2,Tekst przypisu3,Przypis dolny,Footnote,Podrozdzia3,-E Fuﬂnotentext,Fuﬂnotentext Ursprung,footnote text,Fußnotentext Ursprung,-E Fußnotentext,Fußnote,Footnote text"/>
    <w:basedOn w:val="Normalny"/>
    <w:link w:val="TekstprzypisudolnegoZnak"/>
    <w:autoRedefine/>
    <w:uiPriority w:val="99"/>
    <w:rsid w:val="00991DB8"/>
    <w:pPr>
      <w:spacing w:after="0" w:line="288" w:lineRule="auto"/>
      <w:jc w:val="both"/>
    </w:pPr>
    <w:rPr>
      <w:rFonts w:ascii="Arial Narrow" w:eastAsia="Times New Roman" w:hAnsi="Arial Narrow"/>
      <w:sz w:val="18"/>
      <w:szCs w:val="20"/>
      <w:lang w:eastAsia="pl-PL"/>
    </w:rPr>
  </w:style>
  <w:style w:type="character" w:customStyle="1" w:styleId="TekstprzypisudolnegoZnak">
    <w:name w:val="Tekst przypisu dolnego Znak"/>
    <w:aliases w:val="Podrozdział Znak,Tekst przypisu Znak,Tekst przypisu1 Znak,Tekst przypisu2 Znak,Tekst przypisu3 Znak,Przypis dolny Znak,Footnote Znak,Podrozdzia3 Znak,-E Fuﬂnotentext Znak,Fuﬂnotentext Ursprung Znak,footnote text Znak"/>
    <w:basedOn w:val="Domylnaczcionkaakapitu"/>
    <w:link w:val="Tekstprzypisudolnego"/>
    <w:uiPriority w:val="99"/>
    <w:rsid w:val="00991DB8"/>
    <w:rPr>
      <w:rFonts w:ascii="Arial Narrow" w:eastAsia="Times New Roman" w:hAnsi="Arial Narrow" w:cs="Times New Roman"/>
      <w:sz w:val="18"/>
      <w:szCs w:val="20"/>
      <w:lang w:eastAsia="pl-PL"/>
    </w:rPr>
  </w:style>
  <w:style w:type="character" w:styleId="Odwoanieprzypisudolnego">
    <w:name w:val="footnote reference"/>
    <w:aliases w:val="Odwołanie przypisu,Odwołanie przypisu1,Odwołanie przypisu2,Footnote Reference Number"/>
    <w:basedOn w:val="Domylnaczcionkaakapitu"/>
    <w:rsid w:val="00991DB8"/>
    <w:rPr>
      <w:vertAlign w:val="superscript"/>
    </w:rPr>
  </w:style>
  <w:style w:type="paragraph" w:styleId="Bezodstpw">
    <w:name w:val="No Spacing"/>
    <w:link w:val="BezodstpwZnak"/>
    <w:uiPriority w:val="1"/>
    <w:qFormat/>
    <w:rsid w:val="00991DB8"/>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991DB8"/>
    <w:rPr>
      <w:rFonts w:ascii="Calibri" w:eastAsia="Calibri" w:hAnsi="Calibri" w:cs="Times New Roman"/>
    </w:rPr>
  </w:style>
  <w:style w:type="character" w:styleId="Pogrubienie">
    <w:name w:val="Strong"/>
    <w:uiPriority w:val="22"/>
    <w:qFormat/>
    <w:rsid w:val="00991DB8"/>
    <w:rPr>
      <w:b/>
      <w:bCs/>
    </w:rPr>
  </w:style>
  <w:style w:type="table" w:styleId="Tabela-Siatka">
    <w:name w:val="Table Grid"/>
    <w:basedOn w:val="Standardowy"/>
    <w:uiPriority w:val="59"/>
    <w:rsid w:val="00991DB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
    <w:name w:val="Domyślny"/>
    <w:rsid w:val="00991DB8"/>
    <w:pPr>
      <w:suppressAutoHyphens/>
      <w:spacing w:line="360" w:lineRule="auto"/>
      <w:jc w:val="both"/>
    </w:pPr>
    <w:rPr>
      <w:rFonts w:ascii="Calibri" w:eastAsia="Calibri" w:hAnsi="Calibri" w:cs="Times New Roman"/>
      <w:sz w:val="24"/>
    </w:rPr>
  </w:style>
  <w:style w:type="paragraph" w:styleId="Zwykytekst">
    <w:name w:val="Plain Text"/>
    <w:basedOn w:val="Normalny"/>
    <w:link w:val="ZwykytekstZnak"/>
    <w:uiPriority w:val="99"/>
    <w:unhideWhenUsed/>
    <w:rsid w:val="00991DB8"/>
    <w:pPr>
      <w:spacing w:after="0" w:line="240" w:lineRule="auto"/>
    </w:pPr>
    <w:rPr>
      <w:rFonts w:eastAsia="Times New Roman"/>
    </w:rPr>
  </w:style>
  <w:style w:type="character" w:customStyle="1" w:styleId="ZwykytekstZnak">
    <w:name w:val="Zwykły tekst Znak"/>
    <w:basedOn w:val="Domylnaczcionkaakapitu"/>
    <w:link w:val="Zwykytekst"/>
    <w:uiPriority w:val="99"/>
    <w:rsid w:val="00991DB8"/>
    <w:rPr>
      <w:rFonts w:ascii="Calibri" w:eastAsia="Times New Roman" w:hAnsi="Calibri" w:cs="Times New Roman"/>
    </w:rPr>
  </w:style>
  <w:style w:type="paragraph" w:customStyle="1" w:styleId="Poziom0">
    <w:name w:val="Poziom 0"/>
    <w:basedOn w:val="Normalny"/>
    <w:link w:val="Poziom0Znak"/>
    <w:qFormat/>
    <w:rsid w:val="00991DB8"/>
    <w:pPr>
      <w:spacing w:after="0" w:line="360" w:lineRule="auto"/>
      <w:ind w:firstLine="360"/>
      <w:jc w:val="both"/>
    </w:pPr>
    <w:rPr>
      <w:sz w:val="24"/>
    </w:rPr>
  </w:style>
  <w:style w:type="character" w:customStyle="1" w:styleId="Poziom0Znak">
    <w:name w:val="Poziom 0 Znak"/>
    <w:link w:val="Poziom0"/>
    <w:rsid w:val="00991DB8"/>
    <w:rPr>
      <w:rFonts w:ascii="Calibri" w:eastAsia="Calibri" w:hAnsi="Calibri" w:cs="Times New Roman"/>
      <w:sz w:val="24"/>
    </w:rPr>
  </w:style>
  <w:style w:type="paragraph" w:styleId="Nagwekspisutreci">
    <w:name w:val="TOC Heading"/>
    <w:basedOn w:val="Nagwek1"/>
    <w:next w:val="Normalny"/>
    <w:uiPriority w:val="39"/>
    <w:unhideWhenUsed/>
    <w:qFormat/>
    <w:rsid w:val="00991DB8"/>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paragraph" w:styleId="Spistreci1">
    <w:name w:val="toc 1"/>
    <w:basedOn w:val="Normalny"/>
    <w:next w:val="Normalny"/>
    <w:autoRedefine/>
    <w:uiPriority w:val="39"/>
    <w:unhideWhenUsed/>
    <w:rsid w:val="00991DB8"/>
    <w:pPr>
      <w:spacing w:after="100"/>
    </w:pPr>
  </w:style>
  <w:style w:type="paragraph" w:styleId="Spistreci2">
    <w:name w:val="toc 2"/>
    <w:basedOn w:val="Normalny"/>
    <w:next w:val="Normalny"/>
    <w:autoRedefine/>
    <w:uiPriority w:val="39"/>
    <w:unhideWhenUsed/>
    <w:rsid w:val="00991DB8"/>
    <w:pPr>
      <w:spacing w:after="100"/>
      <w:ind w:left="220"/>
    </w:pPr>
  </w:style>
  <w:style w:type="paragraph" w:styleId="Spisilustracji">
    <w:name w:val="table of figures"/>
    <w:basedOn w:val="Normalny"/>
    <w:next w:val="Normalny"/>
    <w:uiPriority w:val="99"/>
    <w:unhideWhenUsed/>
    <w:rsid w:val="00991DB8"/>
    <w:pPr>
      <w:spacing w:after="0"/>
    </w:pPr>
  </w:style>
  <w:style w:type="character" w:customStyle="1" w:styleId="textexposedshow">
    <w:name w:val="text_exposed_show"/>
    <w:basedOn w:val="Domylnaczcionkaakapitu"/>
    <w:rsid w:val="00991DB8"/>
  </w:style>
  <w:style w:type="paragraph" w:styleId="Tekstpodstawowy">
    <w:name w:val="Body Text"/>
    <w:basedOn w:val="Normalny"/>
    <w:link w:val="TekstpodstawowyZnak"/>
    <w:rsid w:val="00991DB8"/>
    <w:pPr>
      <w:widowControl w:val="0"/>
      <w:suppressAutoHyphens/>
      <w:spacing w:after="120" w:line="240" w:lineRule="auto"/>
    </w:pPr>
    <w:rPr>
      <w:rFonts w:ascii="Times New Roman" w:eastAsia="Lucida Sans Unicode" w:hAnsi="Times New Roman"/>
      <w:kern w:val="1"/>
      <w:sz w:val="24"/>
      <w:szCs w:val="24"/>
    </w:rPr>
  </w:style>
  <w:style w:type="character" w:customStyle="1" w:styleId="TekstpodstawowyZnak">
    <w:name w:val="Tekst podstawowy Znak"/>
    <w:basedOn w:val="Domylnaczcionkaakapitu"/>
    <w:link w:val="Tekstpodstawowy"/>
    <w:rsid w:val="00991DB8"/>
    <w:rPr>
      <w:rFonts w:ascii="Times New Roman" w:eastAsia="Lucida Sans Unicode" w:hAnsi="Times New Roman" w:cs="Times New Roman"/>
      <w:kern w:val="1"/>
      <w:sz w:val="24"/>
      <w:szCs w:val="24"/>
    </w:rPr>
  </w:style>
  <w:style w:type="paragraph" w:styleId="Tekstprzypisukocowego">
    <w:name w:val="endnote text"/>
    <w:basedOn w:val="Normalny"/>
    <w:link w:val="TekstprzypisukocowegoZnak"/>
    <w:uiPriority w:val="99"/>
    <w:semiHidden/>
    <w:unhideWhenUsed/>
    <w:rsid w:val="00991D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DB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91DB8"/>
    <w:rPr>
      <w:vertAlign w:val="superscript"/>
    </w:rPr>
  </w:style>
  <w:style w:type="paragraph" w:customStyle="1" w:styleId="S-rysunek">
    <w:name w:val="S - rysunek"/>
    <w:basedOn w:val="S-standardowy"/>
    <w:next w:val="Normalny"/>
    <w:rsid w:val="00991DB8"/>
    <w:pPr>
      <w:keepNext/>
      <w:spacing w:before="360" w:line="240" w:lineRule="auto"/>
      <w:ind w:firstLine="0"/>
      <w:jc w:val="center"/>
    </w:pPr>
  </w:style>
  <w:style w:type="paragraph" w:customStyle="1" w:styleId="StylArial11ptPodkreleniePrzed6pt">
    <w:name w:val="Styl Arial 11 pt Podkreślenie Przed:  6 pt"/>
    <w:basedOn w:val="Normalny"/>
    <w:rsid w:val="00991DB8"/>
    <w:pPr>
      <w:numPr>
        <w:numId w:val="1"/>
      </w:numPr>
      <w:autoSpaceDE w:val="0"/>
      <w:autoSpaceDN w:val="0"/>
      <w:spacing w:after="0" w:line="240" w:lineRule="auto"/>
    </w:pPr>
    <w:rPr>
      <w:rFonts w:ascii="Arial" w:eastAsiaTheme="minorHAnsi" w:hAnsi="Arial" w:cs="Arial"/>
      <w:sz w:val="20"/>
      <w:szCs w:val="20"/>
      <w:lang w:eastAsia="pl-PL"/>
    </w:rPr>
  </w:style>
  <w:style w:type="paragraph" w:customStyle="1" w:styleId="S-wypunktowanie1">
    <w:name w:val="S - wypunktowanie 1"/>
    <w:basedOn w:val="Normalny"/>
    <w:link w:val="S-wypunktowanie1Znak"/>
    <w:rsid w:val="00991DB8"/>
    <w:pPr>
      <w:numPr>
        <w:numId w:val="2"/>
      </w:numPr>
      <w:tabs>
        <w:tab w:val="left" w:pos="181"/>
      </w:tabs>
      <w:spacing w:after="0" w:line="288" w:lineRule="auto"/>
      <w:jc w:val="both"/>
    </w:pPr>
    <w:rPr>
      <w:rFonts w:asciiTheme="majorHAnsi" w:eastAsia="Times New Roman" w:hAnsiTheme="majorHAnsi"/>
      <w:sz w:val="20"/>
      <w:szCs w:val="20"/>
      <w:lang w:eastAsia="pl-PL"/>
    </w:rPr>
  </w:style>
  <w:style w:type="character" w:customStyle="1" w:styleId="S-wypunktowanie1Znak">
    <w:name w:val="S - wypunktowanie 1 Znak"/>
    <w:link w:val="S-wypunktowanie1"/>
    <w:locked/>
    <w:rsid w:val="00991DB8"/>
    <w:rPr>
      <w:rFonts w:asciiTheme="majorHAnsi" w:eastAsia="Times New Roman" w:hAnsiTheme="majorHAnsi" w:cs="Times New Roman"/>
      <w:sz w:val="20"/>
      <w:szCs w:val="20"/>
      <w:lang w:eastAsia="pl-PL"/>
    </w:rPr>
  </w:style>
  <w:style w:type="paragraph" w:customStyle="1" w:styleId="S-wypunktowanie2">
    <w:name w:val="S - wypunktowanie 2"/>
    <w:basedOn w:val="S-wypunktowanie1"/>
    <w:rsid w:val="00991DB8"/>
    <w:pPr>
      <w:numPr>
        <w:ilvl w:val="1"/>
      </w:numPr>
      <w:tabs>
        <w:tab w:val="clear" w:pos="1981"/>
        <w:tab w:val="num" w:pos="360"/>
      </w:tabs>
      <w:ind w:left="1440"/>
    </w:pPr>
  </w:style>
  <w:style w:type="paragraph" w:customStyle="1" w:styleId="Zawartotabeli">
    <w:name w:val="Zawartość tabeli"/>
    <w:basedOn w:val="Normalny"/>
    <w:rsid w:val="00991DB8"/>
    <w:pPr>
      <w:widowControl w:val="0"/>
      <w:suppressLineNumbers/>
      <w:spacing w:line="252" w:lineRule="auto"/>
    </w:pPr>
    <w:rPr>
      <w:rFonts w:ascii="Cambria" w:hAnsi="Cambria"/>
      <w:sz w:val="24"/>
      <w:szCs w:val="24"/>
      <w:lang w:val="en-US" w:bidi="en-US"/>
    </w:rPr>
  </w:style>
  <w:style w:type="character" w:customStyle="1" w:styleId="Wyrnienieintensywne1">
    <w:name w:val="Wyróżnienie intensywne1"/>
    <w:basedOn w:val="Domylnaczcionkaakapitu"/>
    <w:rsid w:val="00991DB8"/>
    <w:rPr>
      <w:b/>
      <w:bCs/>
      <w:iCs/>
      <w:color w:val="17365D"/>
      <w:u w:val="single"/>
    </w:rPr>
  </w:style>
  <w:style w:type="paragraph" w:customStyle="1" w:styleId="SW-tekst">
    <w:name w:val="SW-tekst"/>
    <w:basedOn w:val="Normalny"/>
    <w:rsid w:val="00991DB8"/>
    <w:pPr>
      <w:widowControl w:val="0"/>
      <w:suppressAutoHyphens/>
      <w:spacing w:after="0"/>
      <w:ind w:left="142" w:firstLine="142"/>
    </w:pPr>
    <w:rPr>
      <w:rFonts w:ascii="Times New Roman" w:eastAsia="SimSun" w:hAnsi="Times New Roman" w:cs="Mangal"/>
      <w:kern w:val="1"/>
      <w:sz w:val="24"/>
      <w:szCs w:val="24"/>
      <w:lang w:eastAsia="zh-CN" w:bidi="hi-IN"/>
    </w:rPr>
  </w:style>
  <w:style w:type="paragraph" w:customStyle="1" w:styleId="Akapitzlist1">
    <w:name w:val="Akapit z listą1"/>
    <w:basedOn w:val="Normalny"/>
    <w:rsid w:val="00991DB8"/>
    <w:pPr>
      <w:widowControl w:val="0"/>
      <w:suppressAutoHyphens/>
      <w:spacing w:after="0" w:line="240" w:lineRule="auto"/>
      <w:ind w:left="720" w:firstLine="284"/>
    </w:pPr>
    <w:rPr>
      <w:rFonts w:ascii="Times New Roman" w:eastAsia="SimSun" w:hAnsi="Times New Roman" w:cs="Mangal"/>
      <w:kern w:val="1"/>
      <w:sz w:val="24"/>
      <w:szCs w:val="24"/>
      <w:lang w:eastAsia="zh-CN" w:bidi="hi-IN"/>
    </w:rPr>
  </w:style>
  <w:style w:type="character" w:customStyle="1" w:styleId="apple-style-span">
    <w:name w:val="apple-style-span"/>
    <w:basedOn w:val="Domylnaczcionkaakapitu"/>
    <w:uiPriority w:val="99"/>
    <w:rsid w:val="00991DB8"/>
  </w:style>
  <w:style w:type="character" w:customStyle="1" w:styleId="MapadokumentuZnak">
    <w:name w:val="Mapa dokumentu Znak"/>
    <w:basedOn w:val="Domylnaczcionkaakapitu"/>
    <w:link w:val="Mapadokumentu"/>
    <w:semiHidden/>
    <w:rsid w:val="00991DB8"/>
    <w:rPr>
      <w:rFonts w:ascii="Tahoma" w:eastAsia="Times New Roman" w:hAnsi="Tahoma" w:cs="Tahoma"/>
      <w:sz w:val="24"/>
      <w:szCs w:val="24"/>
      <w:shd w:val="clear" w:color="auto" w:fill="000080"/>
      <w:lang w:eastAsia="pl-PL"/>
    </w:rPr>
  </w:style>
  <w:style w:type="paragraph" w:styleId="Mapadokumentu">
    <w:name w:val="Document Map"/>
    <w:basedOn w:val="Normalny"/>
    <w:link w:val="MapadokumentuZnak"/>
    <w:semiHidden/>
    <w:rsid w:val="00991DB8"/>
    <w:pPr>
      <w:shd w:val="clear" w:color="auto" w:fill="000080"/>
      <w:spacing w:after="0" w:line="240" w:lineRule="auto"/>
    </w:pPr>
    <w:rPr>
      <w:rFonts w:ascii="Tahoma" w:eastAsia="Times New Roman" w:hAnsi="Tahoma" w:cs="Tahoma"/>
      <w:sz w:val="24"/>
      <w:szCs w:val="24"/>
      <w:lang w:eastAsia="pl-PL"/>
    </w:rPr>
  </w:style>
  <w:style w:type="character" w:customStyle="1" w:styleId="MapadokumentuZnak1">
    <w:name w:val="Mapa dokumentu Znak1"/>
    <w:basedOn w:val="Domylnaczcionkaakapitu"/>
    <w:uiPriority w:val="99"/>
    <w:semiHidden/>
    <w:rsid w:val="00991DB8"/>
    <w:rPr>
      <w:rFonts w:ascii="Tahoma" w:eastAsia="Calibri" w:hAnsi="Tahoma" w:cs="Tahoma"/>
      <w:sz w:val="16"/>
      <w:szCs w:val="16"/>
    </w:rPr>
  </w:style>
  <w:style w:type="character" w:styleId="Numerstrony">
    <w:name w:val="page number"/>
    <w:basedOn w:val="Domylnaczcionkaakapitu"/>
    <w:rsid w:val="00991DB8"/>
  </w:style>
  <w:style w:type="paragraph" w:styleId="Spistreci3">
    <w:name w:val="toc 3"/>
    <w:basedOn w:val="S-standardowy"/>
    <w:autoRedefine/>
    <w:uiPriority w:val="39"/>
    <w:rsid w:val="00991DB8"/>
    <w:pPr>
      <w:ind w:left="482" w:firstLine="0"/>
    </w:pPr>
    <w:rPr>
      <w:iCs/>
      <w:color w:val="808080"/>
    </w:rPr>
  </w:style>
  <w:style w:type="paragraph" w:styleId="Spistreci8">
    <w:name w:val="toc 8"/>
    <w:basedOn w:val="Normalny"/>
    <w:next w:val="Normalny"/>
    <w:autoRedefine/>
    <w:semiHidden/>
    <w:rsid w:val="00991DB8"/>
    <w:pPr>
      <w:spacing w:after="0" w:line="240" w:lineRule="auto"/>
      <w:ind w:left="1680"/>
    </w:pPr>
    <w:rPr>
      <w:rFonts w:ascii="Arial" w:eastAsia="Times New Roman" w:hAnsi="Arial"/>
      <w:sz w:val="24"/>
      <w:szCs w:val="21"/>
      <w:lang w:eastAsia="pl-PL"/>
    </w:rPr>
  </w:style>
  <w:style w:type="paragraph" w:customStyle="1" w:styleId="S-wypunktowanie3">
    <w:name w:val="S - wypunktowanie 3"/>
    <w:basedOn w:val="S-standardowy"/>
    <w:rsid w:val="00991DB8"/>
    <w:pPr>
      <w:numPr>
        <w:numId w:val="3"/>
      </w:numPr>
      <w:tabs>
        <w:tab w:val="clear" w:pos="1776"/>
        <w:tab w:val="num" w:pos="181"/>
      </w:tabs>
      <w:ind w:left="2294" w:hanging="170"/>
    </w:pPr>
  </w:style>
  <w:style w:type="paragraph" w:customStyle="1" w:styleId="S-numerowanie1">
    <w:name w:val="S - numerowanie 1"/>
    <w:basedOn w:val="S-standardowy"/>
    <w:uiPriority w:val="99"/>
    <w:rsid w:val="00991DB8"/>
    <w:pPr>
      <w:numPr>
        <w:numId w:val="4"/>
      </w:numPr>
      <w:ind w:left="397" w:hanging="397"/>
    </w:pPr>
  </w:style>
  <w:style w:type="paragraph" w:customStyle="1" w:styleId="S-numerowanie2">
    <w:name w:val="S - numerowanie 2"/>
    <w:basedOn w:val="S-standardowy"/>
    <w:rsid w:val="00991DB8"/>
    <w:pPr>
      <w:numPr>
        <w:numId w:val="5"/>
      </w:numPr>
    </w:pPr>
  </w:style>
  <w:style w:type="paragraph" w:customStyle="1" w:styleId="S-numerowanie3">
    <w:name w:val="S - numerowanie 3"/>
    <w:basedOn w:val="S-standardowy"/>
    <w:rsid w:val="00991DB8"/>
    <w:pPr>
      <w:numPr>
        <w:numId w:val="6"/>
      </w:numPr>
    </w:pPr>
  </w:style>
  <w:style w:type="paragraph" w:customStyle="1" w:styleId="S-podpisrysunku">
    <w:name w:val="S - podpis rysunku"/>
    <w:basedOn w:val="S-standardowy"/>
    <w:next w:val="S-standardowy"/>
    <w:rsid w:val="00991DB8"/>
    <w:pPr>
      <w:spacing w:after="360"/>
      <w:ind w:firstLine="0"/>
      <w:jc w:val="center"/>
    </w:pPr>
  </w:style>
  <w:style w:type="paragraph" w:styleId="Adreszwrotnynakopercie">
    <w:name w:val="envelope return"/>
    <w:basedOn w:val="Normalny"/>
    <w:rsid w:val="00991DB8"/>
    <w:pPr>
      <w:spacing w:after="0" w:line="240" w:lineRule="auto"/>
    </w:pPr>
    <w:rPr>
      <w:rFonts w:ascii="Arial" w:eastAsia="Times New Roman" w:hAnsi="Arial" w:cs="Arial"/>
      <w:sz w:val="20"/>
      <w:szCs w:val="20"/>
      <w:lang w:eastAsia="pl-PL"/>
    </w:rPr>
  </w:style>
  <w:style w:type="paragraph" w:styleId="Podpis">
    <w:name w:val="Signature"/>
    <w:basedOn w:val="Normalny"/>
    <w:link w:val="PodpisZnak"/>
    <w:rsid w:val="00991DB8"/>
    <w:pPr>
      <w:spacing w:after="0" w:line="240" w:lineRule="auto"/>
      <w:ind w:left="4252"/>
    </w:pPr>
    <w:rPr>
      <w:rFonts w:ascii="Arial" w:eastAsia="Times New Roman" w:hAnsi="Arial"/>
      <w:sz w:val="24"/>
      <w:szCs w:val="24"/>
      <w:lang w:eastAsia="pl-PL"/>
    </w:rPr>
  </w:style>
  <w:style w:type="character" w:customStyle="1" w:styleId="PodpisZnak">
    <w:name w:val="Podpis Znak"/>
    <w:basedOn w:val="Domylnaczcionkaakapitu"/>
    <w:link w:val="Podpis"/>
    <w:rsid w:val="00991DB8"/>
    <w:rPr>
      <w:rFonts w:ascii="Arial" w:eastAsia="Times New Roman" w:hAnsi="Arial" w:cs="Times New Roman"/>
      <w:sz w:val="24"/>
      <w:szCs w:val="24"/>
      <w:lang w:eastAsia="pl-PL"/>
    </w:rPr>
  </w:style>
  <w:style w:type="paragraph" w:customStyle="1" w:styleId="odstepynapierwszejstronie">
    <w:name w:val="odstepy na pierwszej stronie"/>
    <w:basedOn w:val="Normalny"/>
    <w:rsid w:val="00991DB8"/>
    <w:pPr>
      <w:spacing w:after="0" w:line="240" w:lineRule="auto"/>
      <w:ind w:firstLine="708"/>
    </w:pPr>
    <w:rPr>
      <w:rFonts w:ascii="Arial" w:eastAsia="Times New Roman" w:hAnsi="Arial"/>
      <w:sz w:val="24"/>
      <w:szCs w:val="20"/>
      <w:lang w:eastAsia="pl-PL"/>
    </w:rPr>
  </w:style>
  <w:style w:type="paragraph" w:customStyle="1" w:styleId="S-Nagwektabeli">
    <w:name w:val="S - Nagłówek tabeli"/>
    <w:basedOn w:val="S-standardowy"/>
    <w:rsid w:val="00991DB8"/>
    <w:pPr>
      <w:spacing w:before="120" w:after="120" w:line="240" w:lineRule="auto"/>
      <w:ind w:firstLine="0"/>
    </w:pPr>
    <w:rPr>
      <w:b/>
      <w:sz w:val="20"/>
    </w:rPr>
  </w:style>
  <w:style w:type="paragraph" w:styleId="Tekstpodstawowywcity2">
    <w:name w:val="Body Text Indent 2"/>
    <w:basedOn w:val="Normalny"/>
    <w:link w:val="Tekstpodstawowywcity2Znak"/>
    <w:rsid w:val="00991DB8"/>
    <w:pPr>
      <w:spacing w:after="120" w:line="480" w:lineRule="auto"/>
      <w:ind w:left="283"/>
    </w:pPr>
    <w:rPr>
      <w:rFonts w:ascii="Arial" w:eastAsia="Times New Roman" w:hAnsi="Arial"/>
      <w:sz w:val="24"/>
      <w:szCs w:val="24"/>
      <w:lang w:eastAsia="pl-PL"/>
    </w:rPr>
  </w:style>
  <w:style w:type="character" w:customStyle="1" w:styleId="Tekstpodstawowywcity2Znak">
    <w:name w:val="Tekst podstawowy wcięty 2 Znak"/>
    <w:basedOn w:val="Domylnaczcionkaakapitu"/>
    <w:link w:val="Tekstpodstawowywcity2"/>
    <w:rsid w:val="00991DB8"/>
    <w:rPr>
      <w:rFonts w:ascii="Arial" w:eastAsia="Times New Roman" w:hAnsi="Arial" w:cs="Times New Roman"/>
      <w:sz w:val="24"/>
      <w:szCs w:val="24"/>
      <w:lang w:eastAsia="pl-PL"/>
    </w:rPr>
  </w:style>
  <w:style w:type="paragraph" w:styleId="Tekstpodstawowy2">
    <w:name w:val="Body Text 2"/>
    <w:basedOn w:val="Normalny"/>
    <w:link w:val="Tekstpodstawowy2Znak"/>
    <w:rsid w:val="00991DB8"/>
    <w:pPr>
      <w:spacing w:before="120" w:after="0" w:line="240" w:lineRule="auto"/>
      <w:ind w:firstLine="720"/>
      <w:jc w:val="both"/>
    </w:pPr>
    <w:rPr>
      <w:rFonts w:ascii="Arial" w:eastAsia="Times New Roman" w:hAnsi="Arial"/>
      <w:sz w:val="24"/>
      <w:szCs w:val="20"/>
      <w:lang w:eastAsia="pl-PL"/>
    </w:rPr>
  </w:style>
  <w:style w:type="character" w:customStyle="1" w:styleId="Tekstpodstawowy2Znak">
    <w:name w:val="Tekst podstawowy 2 Znak"/>
    <w:basedOn w:val="Domylnaczcionkaakapitu"/>
    <w:link w:val="Tekstpodstawowy2"/>
    <w:rsid w:val="00991DB8"/>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991DB8"/>
    <w:pPr>
      <w:spacing w:after="120" w:line="240" w:lineRule="auto"/>
      <w:ind w:left="283"/>
    </w:pPr>
    <w:rPr>
      <w:rFonts w:ascii="Arial" w:eastAsia="Times New Roman" w:hAnsi="Arial"/>
      <w:sz w:val="24"/>
      <w:szCs w:val="24"/>
      <w:lang w:eastAsia="pl-PL"/>
    </w:rPr>
  </w:style>
  <w:style w:type="character" w:customStyle="1" w:styleId="TekstpodstawowywcityZnak">
    <w:name w:val="Tekst podstawowy wcięty Znak"/>
    <w:basedOn w:val="Domylnaczcionkaakapitu"/>
    <w:link w:val="Tekstpodstawowywcity"/>
    <w:rsid w:val="00991DB8"/>
    <w:rPr>
      <w:rFonts w:ascii="Arial" w:eastAsia="Times New Roman" w:hAnsi="Arial" w:cs="Times New Roman"/>
      <w:sz w:val="24"/>
      <w:szCs w:val="24"/>
      <w:lang w:eastAsia="pl-PL"/>
    </w:rPr>
  </w:style>
  <w:style w:type="paragraph" w:customStyle="1" w:styleId="Head">
    <w:name w:val="Head"/>
    <w:basedOn w:val="Normalny"/>
    <w:rsid w:val="00991DB8"/>
    <w:pPr>
      <w:spacing w:after="60" w:line="288" w:lineRule="auto"/>
    </w:pPr>
    <w:rPr>
      <w:rFonts w:ascii="Arial" w:eastAsia="Times New Roman" w:hAnsi="Arial"/>
      <w:noProof/>
      <w:color w:val="003364"/>
      <w:sz w:val="28"/>
      <w:szCs w:val="24"/>
      <w:lang w:eastAsia="pl-PL"/>
    </w:rPr>
  </w:style>
  <w:style w:type="paragraph" w:customStyle="1" w:styleId="S-Tabela">
    <w:name w:val="S - Tabela"/>
    <w:basedOn w:val="S-standardowy"/>
    <w:rsid w:val="00991DB8"/>
    <w:pPr>
      <w:spacing w:line="240" w:lineRule="auto"/>
      <w:ind w:firstLine="0"/>
    </w:pPr>
    <w:rPr>
      <w:sz w:val="20"/>
    </w:rPr>
  </w:style>
  <w:style w:type="paragraph" w:customStyle="1" w:styleId="S-Wypunktowanietabeli">
    <w:name w:val="S - Wypunktowanie tabeli"/>
    <w:basedOn w:val="S-Tabela"/>
    <w:rsid w:val="00991DB8"/>
    <w:pPr>
      <w:numPr>
        <w:numId w:val="9"/>
      </w:numPr>
      <w:jc w:val="left"/>
    </w:pPr>
  </w:style>
  <w:style w:type="paragraph" w:customStyle="1" w:styleId="S-Numerowaniestrony">
    <w:name w:val="S - Numerowanie strony"/>
    <w:basedOn w:val="S-standardowy"/>
    <w:rsid w:val="00991DB8"/>
    <w:pPr>
      <w:jc w:val="right"/>
    </w:pPr>
    <w:rPr>
      <w:b/>
      <w:color w:val="999999"/>
    </w:rPr>
  </w:style>
  <w:style w:type="paragraph" w:customStyle="1" w:styleId="Tytudokumentu">
    <w:name w:val="Tytuł dokumentu"/>
    <w:basedOn w:val="Normalny"/>
    <w:rsid w:val="00991DB8"/>
    <w:pPr>
      <w:widowControl w:val="0"/>
      <w:spacing w:before="100" w:beforeAutospacing="1" w:after="240" w:line="288" w:lineRule="auto"/>
      <w:jc w:val="right"/>
    </w:pPr>
    <w:rPr>
      <w:rFonts w:ascii="Arial" w:eastAsia="Times New Roman" w:hAnsi="Arial"/>
      <w:b/>
      <w:sz w:val="30"/>
      <w:szCs w:val="30"/>
      <w:lang w:eastAsia="pl-PL"/>
    </w:rPr>
  </w:style>
  <w:style w:type="paragraph" w:customStyle="1" w:styleId="Tabelatytuowa">
    <w:name w:val="Tabela tytułowa"/>
    <w:basedOn w:val="Normalny"/>
    <w:rsid w:val="00991DB8"/>
    <w:pPr>
      <w:widowControl w:val="0"/>
      <w:spacing w:before="100" w:beforeAutospacing="1" w:after="0" w:line="240" w:lineRule="auto"/>
      <w:jc w:val="both"/>
    </w:pPr>
    <w:rPr>
      <w:rFonts w:eastAsia="Times New Roman"/>
      <w:b/>
      <w:bCs/>
      <w:sz w:val="20"/>
      <w:szCs w:val="20"/>
      <w:lang w:eastAsia="pl-PL"/>
    </w:rPr>
  </w:style>
  <w:style w:type="paragraph" w:customStyle="1" w:styleId="S-Tytudokumentu">
    <w:name w:val="S - Tytuł dokumentu"/>
    <w:basedOn w:val="Normalny"/>
    <w:rsid w:val="00991DB8"/>
    <w:pPr>
      <w:widowControl w:val="0"/>
      <w:spacing w:beforeAutospacing="1" w:after="0" w:line="240" w:lineRule="auto"/>
      <w:ind w:right="-142"/>
      <w:jc w:val="right"/>
    </w:pPr>
    <w:rPr>
      <w:rFonts w:ascii="Arial" w:eastAsia="Times New Roman" w:hAnsi="Arial"/>
      <w:b/>
      <w:bCs/>
      <w:color w:val="333333"/>
      <w:sz w:val="52"/>
      <w:szCs w:val="20"/>
      <w:lang w:eastAsia="pl-PL"/>
    </w:rPr>
  </w:style>
  <w:style w:type="paragraph" w:customStyle="1" w:styleId="OpistabeliArial">
    <w:name w:val="Opis tabeli + Arial"/>
    <w:basedOn w:val="Normalny"/>
    <w:rsid w:val="00991DB8"/>
    <w:pPr>
      <w:spacing w:after="0" w:line="240" w:lineRule="auto"/>
      <w:jc w:val="both"/>
    </w:pPr>
    <w:rPr>
      <w:rFonts w:ascii="Arial" w:eastAsia="Times New Roman" w:hAnsi="Arial" w:cs="Arial"/>
      <w:sz w:val="20"/>
      <w:szCs w:val="20"/>
      <w:lang w:eastAsia="pl-PL"/>
    </w:rPr>
  </w:style>
  <w:style w:type="paragraph" w:customStyle="1" w:styleId="S-Podtytudokumentu">
    <w:name w:val="S - Podtytuł dokumentu"/>
    <w:basedOn w:val="S-Tytudokumentu"/>
    <w:rsid w:val="00991DB8"/>
    <w:pPr>
      <w:ind w:left="708" w:firstLine="708"/>
    </w:pPr>
    <w:rPr>
      <w:sz w:val="40"/>
      <w:szCs w:val="40"/>
    </w:rPr>
  </w:style>
  <w:style w:type="paragraph" w:customStyle="1" w:styleId="StylSpistreci118pt">
    <w:name w:val="Styl Spis treści 1 + 18 pt"/>
    <w:basedOn w:val="Spistreci1"/>
    <w:rsid w:val="00991DB8"/>
    <w:pPr>
      <w:tabs>
        <w:tab w:val="right" w:leader="dot" w:pos="8776"/>
      </w:tabs>
      <w:spacing w:before="120" w:after="120" w:line="288" w:lineRule="auto"/>
      <w:jc w:val="both"/>
    </w:pPr>
    <w:rPr>
      <w:rFonts w:eastAsia="Times New Roman"/>
      <w:b/>
      <w:bCs/>
      <w:caps/>
      <w:color w:val="808080"/>
      <w:sz w:val="36"/>
      <w:szCs w:val="24"/>
      <w:lang w:eastAsia="pl-PL"/>
    </w:rPr>
  </w:style>
  <w:style w:type="paragraph" w:customStyle="1" w:styleId="StylSpistreci118pt1">
    <w:name w:val="Styl Spis treści 1 + 18 pt1"/>
    <w:basedOn w:val="Spistreci1"/>
    <w:next w:val="StylSpistreci118pt"/>
    <w:rsid w:val="00991DB8"/>
    <w:pPr>
      <w:tabs>
        <w:tab w:val="right" w:leader="dot" w:pos="8776"/>
      </w:tabs>
      <w:spacing w:before="120" w:after="120" w:line="288" w:lineRule="auto"/>
      <w:jc w:val="both"/>
    </w:pPr>
    <w:rPr>
      <w:rFonts w:eastAsia="Times New Roman"/>
      <w:b/>
      <w:bCs/>
      <w:caps/>
      <w:color w:val="808080"/>
      <w:sz w:val="36"/>
      <w:szCs w:val="24"/>
      <w:lang w:eastAsia="pl-PL"/>
    </w:rPr>
  </w:style>
  <w:style w:type="paragraph" w:customStyle="1" w:styleId="S-spistreci">
    <w:name w:val="S - spis treści"/>
    <w:basedOn w:val="S-standardowy"/>
    <w:rsid w:val="00991DB8"/>
    <w:pPr>
      <w:ind w:firstLine="0"/>
    </w:pPr>
  </w:style>
  <w:style w:type="paragraph" w:customStyle="1" w:styleId="S-punkt1wtabeli">
    <w:name w:val="S - punkt 1 w tabeli"/>
    <w:basedOn w:val="S-Tabela"/>
    <w:qFormat/>
    <w:rsid w:val="00991DB8"/>
    <w:pPr>
      <w:numPr>
        <w:numId w:val="7"/>
      </w:numPr>
      <w:ind w:left="341" w:hanging="284"/>
    </w:pPr>
  </w:style>
  <w:style w:type="paragraph" w:customStyle="1" w:styleId="S-punkt2wtabeli">
    <w:name w:val="S - punkt 2 w tabeli"/>
    <w:basedOn w:val="S-punkt1wtabeli"/>
    <w:qFormat/>
    <w:rsid w:val="00991DB8"/>
    <w:pPr>
      <w:numPr>
        <w:ilvl w:val="1"/>
        <w:numId w:val="8"/>
      </w:numPr>
      <w:ind w:left="454" w:hanging="284"/>
    </w:pPr>
  </w:style>
  <w:style w:type="paragraph" w:customStyle="1" w:styleId="S-podpistabeli">
    <w:name w:val="S - podpis tabeli"/>
    <w:basedOn w:val="S-podpisrysunku"/>
    <w:qFormat/>
    <w:rsid w:val="00991DB8"/>
    <w:pPr>
      <w:keepNext/>
      <w:spacing w:before="360" w:after="0"/>
      <w:jc w:val="left"/>
    </w:pPr>
    <w:rPr>
      <w:b/>
      <w:sz w:val="18"/>
    </w:rPr>
  </w:style>
  <w:style w:type="paragraph" w:customStyle="1" w:styleId="S-kodrdowy">
    <w:name w:val="S - kod źródłowy"/>
    <w:basedOn w:val="S-standardowy"/>
    <w:qFormat/>
    <w:rsid w:val="00991DB8"/>
    <w:pPr>
      <w:spacing w:line="240" w:lineRule="auto"/>
      <w:ind w:firstLine="0"/>
    </w:pPr>
    <w:rPr>
      <w:rFonts w:ascii="Consolas" w:hAnsi="Consolas"/>
      <w:sz w:val="18"/>
    </w:rPr>
  </w:style>
  <w:style w:type="paragraph" w:customStyle="1" w:styleId="S-Testtytu">
    <w:name w:val="S - Test tytuł"/>
    <w:basedOn w:val="S-standardowy"/>
    <w:next w:val="S-standardowy"/>
    <w:link w:val="S-TesttytuZnak"/>
    <w:qFormat/>
    <w:rsid w:val="00991DB8"/>
    <w:pPr>
      <w:spacing w:before="240" w:after="240"/>
      <w:ind w:firstLine="0"/>
      <w:outlineLvl w:val="2"/>
    </w:pPr>
    <w:rPr>
      <w:b/>
    </w:rPr>
  </w:style>
  <w:style w:type="character" w:customStyle="1" w:styleId="S-TesttytuZnak">
    <w:name w:val="S - Test tytuł Znak"/>
    <w:link w:val="S-Testtytu"/>
    <w:rsid w:val="00991DB8"/>
    <w:rPr>
      <w:rFonts w:ascii="Calibri" w:eastAsia="Times New Roman" w:hAnsi="Calibri" w:cs="Times New Roman"/>
      <w:b/>
      <w:szCs w:val="24"/>
      <w:lang w:eastAsia="pl-PL"/>
    </w:rPr>
  </w:style>
  <w:style w:type="paragraph" w:customStyle="1" w:styleId="S-Testtytusekcji">
    <w:name w:val="S - Test tytuł sekcji"/>
    <w:basedOn w:val="Normalny"/>
    <w:next w:val="Normalny"/>
    <w:uiPriority w:val="99"/>
    <w:rsid w:val="00991DB8"/>
    <w:pPr>
      <w:suppressAutoHyphens/>
      <w:spacing w:before="240" w:after="240" w:line="240" w:lineRule="exact"/>
      <w:jc w:val="both"/>
    </w:pPr>
    <w:rPr>
      <w:rFonts w:eastAsia="Times New Roman" w:cs="Calibri"/>
      <w:b/>
      <w:bCs/>
      <w:lang w:eastAsia="ar-SA"/>
    </w:rPr>
  </w:style>
  <w:style w:type="paragraph" w:customStyle="1" w:styleId="S-Teksttabelawynikw">
    <w:name w:val="S - Tekst tabela wyników"/>
    <w:rsid w:val="00991DB8"/>
    <w:pPr>
      <w:widowControl w:val="0"/>
      <w:suppressAutoHyphens/>
      <w:autoSpaceDE w:val="0"/>
      <w:spacing w:after="0" w:line="360" w:lineRule="atLeast"/>
      <w:textAlignment w:val="baseline"/>
    </w:pPr>
    <w:rPr>
      <w:rFonts w:ascii="Calibri" w:eastAsia="SimSun" w:hAnsi="Calibri" w:cs="Times New Roman"/>
      <w:b/>
      <w:sz w:val="20"/>
      <w:szCs w:val="20"/>
      <w:lang w:eastAsia="ar-SA"/>
    </w:rPr>
  </w:style>
  <w:style w:type="paragraph" w:customStyle="1" w:styleId="S-Testtytuwyniku">
    <w:name w:val="S - Test tytuł wyniku"/>
    <w:basedOn w:val="S-Testtytusekcji"/>
    <w:qFormat/>
    <w:rsid w:val="00991DB8"/>
    <w:pPr>
      <w:spacing w:after="0"/>
    </w:pPr>
  </w:style>
  <w:style w:type="paragraph" w:customStyle="1" w:styleId="S-Rezultatczstkowy">
    <w:name w:val="S - Rezultat cząstkowy"/>
    <w:basedOn w:val="S-standardowy"/>
    <w:qFormat/>
    <w:rsid w:val="00991DB8"/>
    <w:pPr>
      <w:spacing w:before="40" w:after="40" w:line="240" w:lineRule="auto"/>
      <w:ind w:left="708" w:firstLine="0"/>
    </w:pPr>
    <w:rPr>
      <w:i/>
      <w:sz w:val="20"/>
    </w:rPr>
  </w:style>
  <w:style w:type="paragraph" w:customStyle="1" w:styleId="S-Numerowaniewtabeli">
    <w:name w:val="S - Numerowanie w tabeli"/>
    <w:basedOn w:val="S-Tabela"/>
    <w:rsid w:val="00991DB8"/>
    <w:pPr>
      <w:jc w:val="center"/>
    </w:pPr>
    <w:rPr>
      <w:rFonts w:ascii="Verdana" w:hAnsi="Verdana"/>
      <w:sz w:val="18"/>
    </w:rPr>
  </w:style>
  <w:style w:type="paragraph" w:customStyle="1" w:styleId="S-Testtabelawynikw">
    <w:name w:val="S - Test tabela wyników"/>
    <w:rsid w:val="00991DB8"/>
    <w:pPr>
      <w:widowControl w:val="0"/>
      <w:suppressAutoHyphens/>
      <w:autoSpaceDE w:val="0"/>
      <w:spacing w:after="0" w:line="360" w:lineRule="atLeast"/>
      <w:textAlignment w:val="baseline"/>
    </w:pPr>
    <w:rPr>
      <w:rFonts w:ascii="Verdana" w:eastAsia="SimSun" w:hAnsi="Verdana" w:cs="Times New Roman"/>
      <w:b/>
      <w:sz w:val="16"/>
      <w:szCs w:val="20"/>
      <w:lang w:eastAsia="ar-SA"/>
    </w:rPr>
  </w:style>
  <w:style w:type="paragraph" w:styleId="Tytu">
    <w:name w:val="Title"/>
    <w:basedOn w:val="Normalny"/>
    <w:next w:val="Normalny"/>
    <w:link w:val="TytuZnak"/>
    <w:uiPriority w:val="10"/>
    <w:qFormat/>
    <w:rsid w:val="00991DB8"/>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991DB8"/>
    <w:rPr>
      <w:rFonts w:ascii="Calibri Light" w:eastAsia="Times New Roman" w:hAnsi="Calibri Light" w:cs="Times New Roman"/>
      <w:spacing w:val="-10"/>
      <w:kern w:val="28"/>
      <w:sz w:val="56"/>
      <w:szCs w:val="56"/>
    </w:rPr>
  </w:style>
  <w:style w:type="paragraph" w:styleId="Podtytu">
    <w:name w:val="Subtitle"/>
    <w:basedOn w:val="Normalny"/>
    <w:next w:val="Normalny"/>
    <w:link w:val="PodtytuZnak"/>
    <w:uiPriority w:val="11"/>
    <w:qFormat/>
    <w:rsid w:val="00991DB8"/>
    <w:pPr>
      <w:numPr>
        <w:ilvl w:val="1"/>
      </w:numPr>
      <w:spacing w:after="160" w:line="259" w:lineRule="auto"/>
    </w:pPr>
    <w:rPr>
      <w:rFonts w:eastAsia="Times New Roman"/>
      <w:color w:val="5A5A5A"/>
      <w:spacing w:val="15"/>
    </w:rPr>
  </w:style>
  <w:style w:type="character" w:customStyle="1" w:styleId="PodtytuZnak">
    <w:name w:val="Podtytuł Znak"/>
    <w:basedOn w:val="Domylnaczcionkaakapitu"/>
    <w:link w:val="Podtytu"/>
    <w:uiPriority w:val="11"/>
    <w:rsid w:val="00991DB8"/>
    <w:rPr>
      <w:rFonts w:ascii="Calibri" w:eastAsia="Times New Roman" w:hAnsi="Calibri" w:cs="Times New Roman"/>
      <w:color w:val="5A5A5A"/>
      <w:spacing w:val="15"/>
    </w:rPr>
  </w:style>
  <w:style w:type="character" w:styleId="Odwoaniedokomentarza">
    <w:name w:val="annotation reference"/>
    <w:basedOn w:val="Domylnaczcionkaakapitu"/>
    <w:uiPriority w:val="99"/>
    <w:rsid w:val="00991DB8"/>
    <w:rPr>
      <w:sz w:val="16"/>
      <w:szCs w:val="16"/>
    </w:rPr>
  </w:style>
  <w:style w:type="paragraph" w:styleId="Tekstkomentarza">
    <w:name w:val="annotation text"/>
    <w:basedOn w:val="Normalny"/>
    <w:link w:val="TekstkomentarzaZnak"/>
    <w:uiPriority w:val="99"/>
    <w:rsid w:val="00991DB8"/>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991DB8"/>
    <w:rPr>
      <w:rFonts w:ascii="Times New Roman" w:eastAsia="Times New Roman" w:hAnsi="Times New Roman" w:cs="Times New Roman"/>
      <w:sz w:val="20"/>
      <w:szCs w:val="20"/>
      <w:lang w:eastAsia="pl-PL"/>
    </w:rPr>
  </w:style>
  <w:style w:type="paragraph" w:customStyle="1" w:styleId="Legenda1">
    <w:name w:val="Legenda1"/>
    <w:basedOn w:val="Normalny"/>
    <w:rsid w:val="00991DB8"/>
    <w:pPr>
      <w:widowControl w:val="0"/>
      <w:suppressAutoHyphens/>
      <w:spacing w:line="100" w:lineRule="atLeast"/>
    </w:pPr>
    <w:rPr>
      <w:rFonts w:ascii="Times New Roman" w:eastAsia="SimSun" w:hAnsi="Times New Roman" w:cs="Mangal"/>
      <w:b/>
      <w:bCs/>
      <w:color w:val="4F81BD"/>
      <w:kern w:val="1"/>
      <w:sz w:val="18"/>
      <w:szCs w:val="18"/>
      <w:lang w:eastAsia="zh-CN" w:bidi="hi-IN"/>
    </w:rPr>
  </w:style>
  <w:style w:type="paragraph" w:customStyle="1" w:styleId="Tabelanag">
    <w:name w:val="Tabela nagł"/>
    <w:basedOn w:val="Normalny"/>
    <w:rsid w:val="00991DB8"/>
    <w:pPr>
      <w:suppressAutoHyphens/>
      <w:spacing w:after="0" w:line="100" w:lineRule="atLeast"/>
      <w:jc w:val="center"/>
    </w:pPr>
    <w:rPr>
      <w:rFonts w:eastAsia="SimSun" w:cs="Calibri"/>
      <w:b/>
      <w:kern w:val="1"/>
      <w:sz w:val="20"/>
      <w:szCs w:val="20"/>
    </w:rPr>
  </w:style>
  <w:style w:type="paragraph" w:customStyle="1" w:styleId="Tabelatre">
    <w:name w:val="Tabela treść"/>
    <w:basedOn w:val="Normalny"/>
    <w:rsid w:val="00991DB8"/>
    <w:pPr>
      <w:suppressAutoHyphens/>
      <w:spacing w:after="0" w:line="100" w:lineRule="atLeast"/>
    </w:pPr>
    <w:rPr>
      <w:rFonts w:eastAsia="SimSun" w:cs="Arial"/>
      <w:color w:val="000000"/>
      <w:w w:val="103"/>
      <w:kern w:val="1"/>
      <w:sz w:val="20"/>
      <w:szCs w:val="20"/>
    </w:rPr>
  </w:style>
  <w:style w:type="paragraph" w:customStyle="1" w:styleId="LANSTERPODPUNKT">
    <w:name w:val="LANSTER_PODPUNKT"/>
    <w:basedOn w:val="Normalny"/>
    <w:rsid w:val="00991DB8"/>
    <w:pPr>
      <w:widowControl w:val="0"/>
      <w:suppressAutoHyphens/>
      <w:spacing w:after="120" w:line="240" w:lineRule="auto"/>
      <w:jc w:val="both"/>
    </w:pPr>
    <w:rPr>
      <w:rFonts w:ascii="Times New Roman" w:eastAsia="SimSun" w:hAnsi="Times New Roman" w:cs="Mangal"/>
      <w:kern w:val="1"/>
      <w:sz w:val="24"/>
      <w:szCs w:val="24"/>
      <w:lang w:eastAsia="zh-CN" w:bidi="hi-IN"/>
    </w:rPr>
  </w:style>
  <w:style w:type="character" w:styleId="Uwydatnienie">
    <w:name w:val="Emphasis"/>
    <w:basedOn w:val="Domylnaczcionkaakapitu"/>
    <w:qFormat/>
    <w:rsid w:val="00991DB8"/>
    <w:rPr>
      <w:i/>
      <w:iCs/>
    </w:rPr>
  </w:style>
  <w:style w:type="character" w:customStyle="1" w:styleId="ListLabel1">
    <w:name w:val="ListLabel 1"/>
    <w:rsid w:val="00991DB8"/>
    <w:rPr>
      <w:rFonts w:cs="Symbol"/>
    </w:rPr>
  </w:style>
  <w:style w:type="paragraph" w:styleId="Cytatintensywny">
    <w:name w:val="Intense Quote"/>
    <w:basedOn w:val="Normalny"/>
    <w:next w:val="Normalny"/>
    <w:link w:val="CytatintensywnyZnak"/>
    <w:uiPriority w:val="30"/>
    <w:qFormat/>
    <w:rsid w:val="00991DB8"/>
    <w:pPr>
      <w:pBdr>
        <w:top w:val="single" w:sz="4" w:space="10" w:color="4F81BD" w:themeColor="accent1"/>
        <w:bottom w:val="single" w:sz="4" w:space="10" w:color="4F81BD" w:themeColor="accent1"/>
      </w:pBdr>
      <w:spacing w:before="360" w:after="360" w:line="240" w:lineRule="auto"/>
      <w:ind w:left="864" w:right="864"/>
      <w:jc w:val="center"/>
    </w:pPr>
    <w:rPr>
      <w:rFonts w:asciiTheme="majorHAnsi" w:eastAsiaTheme="minorHAnsi" w:hAnsiTheme="majorHAnsi"/>
      <w:i/>
      <w:iCs/>
      <w:color w:val="4F81BD" w:themeColor="accent1"/>
      <w:sz w:val="20"/>
    </w:rPr>
  </w:style>
  <w:style w:type="character" w:customStyle="1" w:styleId="CytatintensywnyZnak">
    <w:name w:val="Cytat intensywny Znak"/>
    <w:basedOn w:val="Domylnaczcionkaakapitu"/>
    <w:link w:val="Cytatintensywny"/>
    <w:uiPriority w:val="30"/>
    <w:rsid w:val="00991DB8"/>
    <w:rPr>
      <w:rFonts w:asciiTheme="majorHAnsi" w:hAnsiTheme="majorHAnsi" w:cs="Times New Roman"/>
      <w:i/>
      <w:iCs/>
      <w:color w:val="4F81BD" w:themeColor="accent1"/>
      <w:sz w:val="20"/>
    </w:rPr>
  </w:style>
  <w:style w:type="character" w:customStyle="1" w:styleId="TematkomentarzaZnak">
    <w:name w:val="Temat komentarza Znak"/>
    <w:basedOn w:val="TekstkomentarzaZnak"/>
    <w:link w:val="Tematkomentarza"/>
    <w:uiPriority w:val="99"/>
    <w:rsid w:val="00991DB8"/>
    <w:rPr>
      <w:rFonts w:asciiTheme="majorHAnsi" w:eastAsia="Times New Roman" w:hAnsiTheme="majorHAnsi" w:cs="Times New Roman"/>
      <w:b/>
      <w:bCs/>
      <w:sz w:val="20"/>
      <w:szCs w:val="20"/>
      <w:lang w:eastAsia="pl-PL"/>
    </w:rPr>
  </w:style>
  <w:style w:type="paragraph" w:styleId="Tematkomentarza">
    <w:name w:val="annotation subject"/>
    <w:basedOn w:val="Tekstkomentarza"/>
    <w:next w:val="Tekstkomentarza"/>
    <w:link w:val="TematkomentarzaZnak"/>
    <w:uiPriority w:val="99"/>
    <w:unhideWhenUsed/>
    <w:rsid w:val="00991DB8"/>
    <w:rPr>
      <w:rFonts w:asciiTheme="majorHAnsi" w:hAnsiTheme="majorHAnsi"/>
      <w:b/>
      <w:bCs/>
    </w:rPr>
  </w:style>
  <w:style w:type="character" w:customStyle="1" w:styleId="TematkomentarzaZnak1">
    <w:name w:val="Temat komentarza Znak1"/>
    <w:basedOn w:val="TekstkomentarzaZnak"/>
    <w:uiPriority w:val="99"/>
    <w:rsid w:val="00991DB8"/>
    <w:rPr>
      <w:rFonts w:ascii="Times New Roman" w:eastAsia="Times New Roman" w:hAnsi="Times New Roman" w:cs="Times New Roman"/>
      <w:b/>
      <w:bCs/>
      <w:sz w:val="20"/>
      <w:szCs w:val="20"/>
      <w:lang w:eastAsia="pl-PL"/>
    </w:rPr>
  </w:style>
  <w:style w:type="paragraph" w:customStyle="1" w:styleId="ox-3507c4f0f1-msonormal">
    <w:name w:val="ox-3507c4f0f1-msonormal"/>
    <w:basedOn w:val="Normalny"/>
    <w:rsid w:val="00991DB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item">
    <w:name w:val="item"/>
    <w:basedOn w:val="Domylnaczcionkaakapitu"/>
    <w:rsid w:val="00991DB8"/>
  </w:style>
  <w:style w:type="character" w:customStyle="1" w:styleId="h2">
    <w:name w:val="h2"/>
    <w:basedOn w:val="Domylnaczcionkaakapitu"/>
    <w:rsid w:val="00991DB8"/>
  </w:style>
  <w:style w:type="paragraph" w:styleId="Poprawka">
    <w:name w:val="Revision"/>
    <w:hidden/>
    <w:uiPriority w:val="99"/>
    <w:semiHidden/>
    <w:rsid w:val="00715226"/>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3661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0078">
      <w:bodyDiv w:val="1"/>
      <w:marLeft w:val="0"/>
      <w:marRight w:val="0"/>
      <w:marTop w:val="0"/>
      <w:marBottom w:val="0"/>
      <w:divBdr>
        <w:top w:val="none" w:sz="0" w:space="0" w:color="auto"/>
        <w:left w:val="none" w:sz="0" w:space="0" w:color="auto"/>
        <w:bottom w:val="none" w:sz="0" w:space="0" w:color="auto"/>
        <w:right w:val="none" w:sz="0" w:space="0" w:color="auto"/>
      </w:divBdr>
      <w:divsChild>
        <w:div w:id="1274552796">
          <w:marLeft w:val="0"/>
          <w:marRight w:val="0"/>
          <w:marTop w:val="0"/>
          <w:marBottom w:val="300"/>
          <w:divBdr>
            <w:top w:val="none" w:sz="0" w:space="0" w:color="auto"/>
            <w:left w:val="none" w:sz="0" w:space="0" w:color="auto"/>
            <w:bottom w:val="none" w:sz="0" w:space="0" w:color="auto"/>
            <w:right w:val="none" w:sz="0" w:space="0" w:color="auto"/>
          </w:divBdr>
          <w:divsChild>
            <w:div w:id="1020354705">
              <w:marLeft w:val="0"/>
              <w:marRight w:val="0"/>
              <w:marTop w:val="0"/>
              <w:marBottom w:val="0"/>
              <w:divBdr>
                <w:top w:val="single" w:sz="6" w:space="0" w:color="DBDBDB"/>
                <w:left w:val="single" w:sz="6" w:space="0" w:color="DBDBDB"/>
                <w:bottom w:val="single" w:sz="6" w:space="11" w:color="DBDBDB"/>
                <w:right w:val="single" w:sz="6" w:space="0" w:color="DBDBDB"/>
              </w:divBdr>
              <w:divsChild>
                <w:div w:id="49964264">
                  <w:marLeft w:val="0"/>
                  <w:marRight w:val="0"/>
                  <w:marTop w:val="0"/>
                  <w:marBottom w:val="0"/>
                  <w:divBdr>
                    <w:top w:val="none" w:sz="0" w:space="0" w:color="auto"/>
                    <w:left w:val="none" w:sz="0" w:space="0" w:color="auto"/>
                    <w:bottom w:val="none" w:sz="0" w:space="0" w:color="auto"/>
                    <w:right w:val="none" w:sz="0" w:space="0" w:color="auto"/>
                  </w:divBdr>
                  <w:divsChild>
                    <w:div w:id="1538935510">
                      <w:marLeft w:val="0"/>
                      <w:marRight w:val="0"/>
                      <w:marTop w:val="0"/>
                      <w:marBottom w:val="0"/>
                      <w:divBdr>
                        <w:top w:val="none" w:sz="0" w:space="0" w:color="auto"/>
                        <w:left w:val="none" w:sz="0" w:space="0" w:color="auto"/>
                        <w:bottom w:val="none" w:sz="0" w:space="0" w:color="auto"/>
                        <w:right w:val="none" w:sz="0" w:space="0" w:color="auto"/>
                      </w:divBdr>
                      <w:divsChild>
                        <w:div w:id="1107046329">
                          <w:marLeft w:val="0"/>
                          <w:marRight w:val="0"/>
                          <w:marTop w:val="0"/>
                          <w:marBottom w:val="0"/>
                          <w:divBdr>
                            <w:top w:val="none" w:sz="0" w:space="0" w:color="auto"/>
                            <w:left w:val="none" w:sz="0" w:space="0" w:color="auto"/>
                            <w:bottom w:val="none" w:sz="0" w:space="0" w:color="auto"/>
                            <w:right w:val="none" w:sz="0" w:space="0" w:color="auto"/>
                          </w:divBdr>
                          <w:divsChild>
                            <w:div w:id="1582907668">
                              <w:marLeft w:val="0"/>
                              <w:marRight w:val="0"/>
                              <w:marTop w:val="0"/>
                              <w:marBottom w:val="0"/>
                              <w:divBdr>
                                <w:top w:val="none" w:sz="0" w:space="0" w:color="auto"/>
                                <w:left w:val="none" w:sz="0" w:space="0" w:color="auto"/>
                                <w:bottom w:val="none" w:sz="0" w:space="0" w:color="auto"/>
                                <w:right w:val="none" w:sz="0" w:space="0" w:color="auto"/>
                              </w:divBdr>
                              <w:divsChild>
                                <w:div w:id="4013977">
                                  <w:marLeft w:val="0"/>
                                  <w:marRight w:val="0"/>
                                  <w:marTop w:val="0"/>
                                  <w:marBottom w:val="0"/>
                                  <w:divBdr>
                                    <w:top w:val="none" w:sz="0" w:space="0" w:color="auto"/>
                                    <w:left w:val="none" w:sz="0" w:space="0" w:color="auto"/>
                                    <w:bottom w:val="none" w:sz="0" w:space="0" w:color="auto"/>
                                    <w:right w:val="none" w:sz="0" w:space="0" w:color="auto"/>
                                  </w:divBdr>
                                  <w:divsChild>
                                    <w:div w:id="609510627">
                                      <w:marLeft w:val="0"/>
                                      <w:marRight w:val="0"/>
                                      <w:marTop w:val="0"/>
                                      <w:marBottom w:val="0"/>
                                      <w:divBdr>
                                        <w:top w:val="none" w:sz="0" w:space="0" w:color="auto"/>
                                        <w:left w:val="none" w:sz="0" w:space="0" w:color="auto"/>
                                        <w:bottom w:val="none" w:sz="0" w:space="0" w:color="auto"/>
                                        <w:right w:val="none" w:sz="0" w:space="0" w:color="auto"/>
                                      </w:divBdr>
                                      <w:divsChild>
                                        <w:div w:id="1721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392018">
      <w:bodyDiv w:val="1"/>
      <w:marLeft w:val="0"/>
      <w:marRight w:val="0"/>
      <w:marTop w:val="0"/>
      <w:marBottom w:val="0"/>
      <w:divBdr>
        <w:top w:val="none" w:sz="0" w:space="0" w:color="auto"/>
        <w:left w:val="none" w:sz="0" w:space="0" w:color="auto"/>
        <w:bottom w:val="none" w:sz="0" w:space="0" w:color="auto"/>
        <w:right w:val="none" w:sz="0" w:space="0" w:color="auto"/>
      </w:divBdr>
    </w:div>
    <w:div w:id="744105849">
      <w:bodyDiv w:val="1"/>
      <w:marLeft w:val="0"/>
      <w:marRight w:val="0"/>
      <w:marTop w:val="0"/>
      <w:marBottom w:val="0"/>
      <w:divBdr>
        <w:top w:val="none" w:sz="0" w:space="0" w:color="auto"/>
        <w:left w:val="none" w:sz="0" w:space="0" w:color="auto"/>
        <w:bottom w:val="none" w:sz="0" w:space="0" w:color="auto"/>
        <w:right w:val="none" w:sz="0" w:space="0" w:color="auto"/>
      </w:divBdr>
    </w:div>
    <w:div w:id="892741282">
      <w:bodyDiv w:val="1"/>
      <w:marLeft w:val="0"/>
      <w:marRight w:val="0"/>
      <w:marTop w:val="0"/>
      <w:marBottom w:val="0"/>
      <w:divBdr>
        <w:top w:val="none" w:sz="0" w:space="0" w:color="auto"/>
        <w:left w:val="none" w:sz="0" w:space="0" w:color="auto"/>
        <w:bottom w:val="none" w:sz="0" w:space="0" w:color="auto"/>
        <w:right w:val="none" w:sz="0" w:space="0" w:color="auto"/>
      </w:divBdr>
    </w:div>
    <w:div w:id="963074110">
      <w:bodyDiv w:val="1"/>
      <w:marLeft w:val="0"/>
      <w:marRight w:val="0"/>
      <w:marTop w:val="0"/>
      <w:marBottom w:val="0"/>
      <w:divBdr>
        <w:top w:val="none" w:sz="0" w:space="0" w:color="auto"/>
        <w:left w:val="none" w:sz="0" w:space="0" w:color="auto"/>
        <w:bottom w:val="none" w:sz="0" w:space="0" w:color="auto"/>
        <w:right w:val="none" w:sz="0" w:space="0" w:color="auto"/>
      </w:divBdr>
    </w:div>
    <w:div w:id="997996153">
      <w:bodyDiv w:val="1"/>
      <w:marLeft w:val="0"/>
      <w:marRight w:val="0"/>
      <w:marTop w:val="0"/>
      <w:marBottom w:val="0"/>
      <w:divBdr>
        <w:top w:val="none" w:sz="0" w:space="0" w:color="auto"/>
        <w:left w:val="none" w:sz="0" w:space="0" w:color="auto"/>
        <w:bottom w:val="none" w:sz="0" w:space="0" w:color="auto"/>
        <w:right w:val="none" w:sz="0" w:space="0" w:color="auto"/>
      </w:divBdr>
      <w:divsChild>
        <w:div w:id="1624384029">
          <w:marLeft w:val="0"/>
          <w:marRight w:val="0"/>
          <w:marTop w:val="0"/>
          <w:marBottom w:val="300"/>
          <w:divBdr>
            <w:top w:val="none" w:sz="0" w:space="0" w:color="auto"/>
            <w:left w:val="none" w:sz="0" w:space="0" w:color="auto"/>
            <w:bottom w:val="none" w:sz="0" w:space="0" w:color="auto"/>
            <w:right w:val="none" w:sz="0" w:space="0" w:color="auto"/>
          </w:divBdr>
          <w:divsChild>
            <w:div w:id="190728123">
              <w:marLeft w:val="0"/>
              <w:marRight w:val="0"/>
              <w:marTop w:val="0"/>
              <w:marBottom w:val="0"/>
              <w:divBdr>
                <w:top w:val="single" w:sz="6" w:space="0" w:color="DBDBDB"/>
                <w:left w:val="single" w:sz="6" w:space="0" w:color="DBDBDB"/>
                <w:bottom w:val="single" w:sz="6" w:space="11" w:color="DBDBDB"/>
                <w:right w:val="single" w:sz="6" w:space="0" w:color="DBDBDB"/>
              </w:divBdr>
              <w:divsChild>
                <w:div w:id="46691333">
                  <w:marLeft w:val="0"/>
                  <w:marRight w:val="0"/>
                  <w:marTop w:val="0"/>
                  <w:marBottom w:val="0"/>
                  <w:divBdr>
                    <w:top w:val="none" w:sz="0" w:space="0" w:color="auto"/>
                    <w:left w:val="none" w:sz="0" w:space="0" w:color="auto"/>
                    <w:bottom w:val="none" w:sz="0" w:space="0" w:color="auto"/>
                    <w:right w:val="none" w:sz="0" w:space="0" w:color="auto"/>
                  </w:divBdr>
                  <w:divsChild>
                    <w:div w:id="1926038531">
                      <w:marLeft w:val="0"/>
                      <w:marRight w:val="0"/>
                      <w:marTop w:val="0"/>
                      <w:marBottom w:val="0"/>
                      <w:divBdr>
                        <w:top w:val="none" w:sz="0" w:space="0" w:color="auto"/>
                        <w:left w:val="none" w:sz="0" w:space="0" w:color="auto"/>
                        <w:bottom w:val="none" w:sz="0" w:space="0" w:color="auto"/>
                        <w:right w:val="none" w:sz="0" w:space="0" w:color="auto"/>
                      </w:divBdr>
                      <w:divsChild>
                        <w:div w:id="1528520934">
                          <w:marLeft w:val="0"/>
                          <w:marRight w:val="0"/>
                          <w:marTop w:val="0"/>
                          <w:marBottom w:val="0"/>
                          <w:divBdr>
                            <w:top w:val="none" w:sz="0" w:space="0" w:color="auto"/>
                            <w:left w:val="none" w:sz="0" w:space="0" w:color="auto"/>
                            <w:bottom w:val="none" w:sz="0" w:space="0" w:color="auto"/>
                            <w:right w:val="none" w:sz="0" w:space="0" w:color="auto"/>
                          </w:divBdr>
                          <w:divsChild>
                            <w:div w:id="1663199989">
                              <w:marLeft w:val="0"/>
                              <w:marRight w:val="0"/>
                              <w:marTop w:val="0"/>
                              <w:marBottom w:val="0"/>
                              <w:divBdr>
                                <w:top w:val="none" w:sz="0" w:space="0" w:color="auto"/>
                                <w:left w:val="none" w:sz="0" w:space="0" w:color="auto"/>
                                <w:bottom w:val="none" w:sz="0" w:space="0" w:color="auto"/>
                                <w:right w:val="none" w:sz="0" w:space="0" w:color="auto"/>
                              </w:divBdr>
                              <w:divsChild>
                                <w:div w:id="1539585210">
                                  <w:marLeft w:val="0"/>
                                  <w:marRight w:val="0"/>
                                  <w:marTop w:val="0"/>
                                  <w:marBottom w:val="0"/>
                                  <w:divBdr>
                                    <w:top w:val="none" w:sz="0" w:space="0" w:color="auto"/>
                                    <w:left w:val="none" w:sz="0" w:space="0" w:color="auto"/>
                                    <w:bottom w:val="none" w:sz="0" w:space="0" w:color="auto"/>
                                    <w:right w:val="none" w:sz="0" w:space="0" w:color="auto"/>
                                  </w:divBdr>
                                  <w:divsChild>
                                    <w:div w:id="401291961">
                                      <w:marLeft w:val="0"/>
                                      <w:marRight w:val="0"/>
                                      <w:marTop w:val="0"/>
                                      <w:marBottom w:val="0"/>
                                      <w:divBdr>
                                        <w:top w:val="none" w:sz="0" w:space="0" w:color="auto"/>
                                        <w:left w:val="none" w:sz="0" w:space="0" w:color="auto"/>
                                        <w:bottom w:val="none" w:sz="0" w:space="0" w:color="auto"/>
                                        <w:right w:val="none" w:sz="0" w:space="0" w:color="auto"/>
                                      </w:divBdr>
                                      <w:divsChild>
                                        <w:div w:id="124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355575">
      <w:bodyDiv w:val="1"/>
      <w:marLeft w:val="0"/>
      <w:marRight w:val="0"/>
      <w:marTop w:val="0"/>
      <w:marBottom w:val="0"/>
      <w:divBdr>
        <w:top w:val="none" w:sz="0" w:space="0" w:color="auto"/>
        <w:left w:val="none" w:sz="0" w:space="0" w:color="auto"/>
        <w:bottom w:val="none" w:sz="0" w:space="0" w:color="auto"/>
        <w:right w:val="none" w:sz="0" w:space="0" w:color="auto"/>
      </w:divBdr>
    </w:div>
    <w:div w:id="1553928926">
      <w:bodyDiv w:val="1"/>
      <w:marLeft w:val="0"/>
      <w:marRight w:val="0"/>
      <w:marTop w:val="0"/>
      <w:marBottom w:val="0"/>
      <w:divBdr>
        <w:top w:val="none" w:sz="0" w:space="0" w:color="auto"/>
        <w:left w:val="none" w:sz="0" w:space="0" w:color="auto"/>
        <w:bottom w:val="none" w:sz="0" w:space="0" w:color="auto"/>
        <w:right w:val="none" w:sz="0" w:space="0" w:color="auto"/>
      </w:divBdr>
      <w:divsChild>
        <w:div w:id="741374803">
          <w:marLeft w:val="0"/>
          <w:marRight w:val="0"/>
          <w:marTop w:val="0"/>
          <w:marBottom w:val="300"/>
          <w:divBdr>
            <w:top w:val="none" w:sz="0" w:space="0" w:color="auto"/>
            <w:left w:val="none" w:sz="0" w:space="0" w:color="auto"/>
            <w:bottom w:val="none" w:sz="0" w:space="0" w:color="auto"/>
            <w:right w:val="none" w:sz="0" w:space="0" w:color="auto"/>
          </w:divBdr>
          <w:divsChild>
            <w:div w:id="362900375">
              <w:marLeft w:val="0"/>
              <w:marRight w:val="0"/>
              <w:marTop w:val="0"/>
              <w:marBottom w:val="0"/>
              <w:divBdr>
                <w:top w:val="single" w:sz="6" w:space="0" w:color="DBDBDB"/>
                <w:left w:val="single" w:sz="6" w:space="0" w:color="DBDBDB"/>
                <w:bottom w:val="single" w:sz="6" w:space="11" w:color="DBDBDB"/>
                <w:right w:val="single" w:sz="6" w:space="0" w:color="DBDBDB"/>
              </w:divBdr>
              <w:divsChild>
                <w:div w:id="1330595605">
                  <w:marLeft w:val="0"/>
                  <w:marRight w:val="0"/>
                  <w:marTop w:val="0"/>
                  <w:marBottom w:val="0"/>
                  <w:divBdr>
                    <w:top w:val="none" w:sz="0" w:space="0" w:color="auto"/>
                    <w:left w:val="none" w:sz="0" w:space="0" w:color="auto"/>
                    <w:bottom w:val="none" w:sz="0" w:space="0" w:color="auto"/>
                    <w:right w:val="none" w:sz="0" w:space="0" w:color="auto"/>
                  </w:divBdr>
                  <w:divsChild>
                    <w:div w:id="1526794289">
                      <w:marLeft w:val="0"/>
                      <w:marRight w:val="0"/>
                      <w:marTop w:val="0"/>
                      <w:marBottom w:val="0"/>
                      <w:divBdr>
                        <w:top w:val="none" w:sz="0" w:space="0" w:color="auto"/>
                        <w:left w:val="none" w:sz="0" w:space="0" w:color="auto"/>
                        <w:bottom w:val="none" w:sz="0" w:space="0" w:color="auto"/>
                        <w:right w:val="none" w:sz="0" w:space="0" w:color="auto"/>
                      </w:divBdr>
                      <w:divsChild>
                        <w:div w:id="838546021">
                          <w:marLeft w:val="0"/>
                          <w:marRight w:val="0"/>
                          <w:marTop w:val="0"/>
                          <w:marBottom w:val="0"/>
                          <w:divBdr>
                            <w:top w:val="none" w:sz="0" w:space="0" w:color="auto"/>
                            <w:left w:val="none" w:sz="0" w:space="0" w:color="auto"/>
                            <w:bottom w:val="none" w:sz="0" w:space="0" w:color="auto"/>
                            <w:right w:val="none" w:sz="0" w:space="0" w:color="auto"/>
                          </w:divBdr>
                          <w:divsChild>
                            <w:div w:id="1174415437">
                              <w:marLeft w:val="0"/>
                              <w:marRight w:val="0"/>
                              <w:marTop w:val="0"/>
                              <w:marBottom w:val="0"/>
                              <w:divBdr>
                                <w:top w:val="none" w:sz="0" w:space="0" w:color="auto"/>
                                <w:left w:val="none" w:sz="0" w:space="0" w:color="auto"/>
                                <w:bottom w:val="none" w:sz="0" w:space="0" w:color="auto"/>
                                <w:right w:val="none" w:sz="0" w:space="0" w:color="auto"/>
                              </w:divBdr>
                              <w:divsChild>
                                <w:div w:id="1011371679">
                                  <w:marLeft w:val="0"/>
                                  <w:marRight w:val="0"/>
                                  <w:marTop w:val="0"/>
                                  <w:marBottom w:val="0"/>
                                  <w:divBdr>
                                    <w:top w:val="none" w:sz="0" w:space="0" w:color="auto"/>
                                    <w:left w:val="none" w:sz="0" w:space="0" w:color="auto"/>
                                    <w:bottom w:val="none" w:sz="0" w:space="0" w:color="auto"/>
                                    <w:right w:val="none" w:sz="0" w:space="0" w:color="auto"/>
                                  </w:divBdr>
                                  <w:divsChild>
                                    <w:div w:id="760641175">
                                      <w:marLeft w:val="0"/>
                                      <w:marRight w:val="0"/>
                                      <w:marTop w:val="0"/>
                                      <w:marBottom w:val="0"/>
                                      <w:divBdr>
                                        <w:top w:val="none" w:sz="0" w:space="0" w:color="auto"/>
                                        <w:left w:val="none" w:sz="0" w:space="0" w:color="auto"/>
                                        <w:bottom w:val="none" w:sz="0" w:space="0" w:color="auto"/>
                                        <w:right w:val="none" w:sz="0" w:space="0" w:color="auto"/>
                                      </w:divBdr>
                                      <w:divsChild>
                                        <w:div w:id="17174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0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bajt.pl/produkt/3874/cbf-patchcord-scpclcpc-sm-simplex-g652d-1m.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yberbajt.pl/produkt/3874/cbf-patchcord-scpclcpc-sm-simplex-g652d-1m.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3CA0-63BA-4B9E-8828-8D4AF1AE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5147</Words>
  <Characters>30885</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user</cp:lastModifiedBy>
  <cp:revision>3</cp:revision>
  <cp:lastPrinted>2017-09-26T07:37:00Z</cp:lastPrinted>
  <dcterms:created xsi:type="dcterms:W3CDTF">2018-01-05T10:43:00Z</dcterms:created>
  <dcterms:modified xsi:type="dcterms:W3CDTF">2018-01-12T13:20:00Z</dcterms:modified>
</cp:coreProperties>
</file>